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36CE3" w14:textId="3CEF278D" w:rsidR="00E36415" w:rsidRPr="001C29FC" w:rsidRDefault="00E36415" w:rsidP="00805100">
      <w:pPr>
        <w:spacing w:line="360" w:lineRule="auto"/>
        <w:jc w:val="both"/>
        <w:rPr>
          <w:rFonts w:ascii="Inter" w:eastAsia="Roboto" w:hAnsi="Inter" w:cs="Roboto"/>
          <w:b/>
          <w:bCs/>
        </w:rPr>
      </w:pPr>
      <w:r w:rsidRPr="001C29FC">
        <w:rPr>
          <w:rFonts w:ascii="Inter" w:eastAsia="Big Shoulders Text" w:hAnsi="Inter" w:cs="Big Shoulders Text"/>
          <w:b/>
          <w:bCs/>
          <w:sz w:val="100"/>
          <w:szCs w:val="100"/>
        </w:rPr>
        <w:t>PRAVILNIK</w:t>
      </w:r>
    </w:p>
    <w:p w14:paraId="1542BCDF" w14:textId="24EE2131" w:rsidR="00805100" w:rsidRDefault="00E36415" w:rsidP="00805100">
      <w:pPr>
        <w:spacing w:line="276" w:lineRule="auto"/>
        <w:jc w:val="both"/>
        <w:rPr>
          <w:rFonts w:ascii="Inter" w:eastAsia="Roboto" w:hAnsi="Inter" w:cs="Roboto"/>
          <w:i/>
          <w:iCs/>
          <w:sz w:val="22"/>
          <w:szCs w:val="22"/>
        </w:rPr>
      </w:pPr>
      <w:bookmarkStart w:id="0" w:name="_heading=h.srkufrkn8qrx" w:colFirst="0" w:colLast="0"/>
      <w:bookmarkEnd w:id="0"/>
      <w:r w:rsidRPr="00805100">
        <w:rPr>
          <w:rFonts w:ascii="Inter" w:eastAsia="Roboto" w:hAnsi="Inter" w:cs="Roboto"/>
          <w:i/>
          <w:iCs/>
          <w:sz w:val="22"/>
          <w:szCs w:val="22"/>
        </w:rPr>
        <w:t xml:space="preserve">Platforma za Društveni centar Čakovec (u daljnjem tekstu: Platforma) i Općina Sveti Juraj na Bregu dana 9. studenog 2020. godine su potpisale Sporazum o suupravljanju zgradom Doma kulture Jurice </w:t>
      </w:r>
      <w:r w:rsidR="009A17FA">
        <w:rPr>
          <w:rFonts w:ascii="Inter" w:eastAsia="Roboto" w:hAnsi="Inter" w:cs="Roboto"/>
          <w:i/>
          <w:iCs/>
          <w:sz w:val="22"/>
          <w:szCs w:val="22"/>
        </w:rPr>
        <w:t>Muraja</w:t>
      </w:r>
      <w:r w:rsidRPr="00805100">
        <w:rPr>
          <w:rFonts w:ascii="Inter" w:eastAsia="Roboto" w:hAnsi="Inter" w:cs="Roboto"/>
          <w:i/>
          <w:iCs/>
          <w:sz w:val="22"/>
          <w:szCs w:val="22"/>
        </w:rPr>
        <w:t xml:space="preserve"> za razdoblje 2020.-2023. Civilno-javno partnerstvo provodit će se kroz model zajedničkog upravljanja Općine Sveti Juraj na Bregu i Platforme zgradom Doma kulture Jurice </w:t>
      </w:r>
      <w:r w:rsidR="009A17FA">
        <w:rPr>
          <w:rFonts w:ascii="Inter" w:eastAsia="Roboto" w:hAnsi="Inter" w:cs="Roboto"/>
          <w:i/>
          <w:iCs/>
          <w:sz w:val="22"/>
          <w:szCs w:val="22"/>
        </w:rPr>
        <w:t>Muraja</w:t>
      </w:r>
      <w:r w:rsidRPr="00805100">
        <w:rPr>
          <w:rFonts w:ascii="Inter" w:eastAsia="Roboto" w:hAnsi="Inter" w:cs="Roboto"/>
          <w:i/>
          <w:iCs/>
          <w:sz w:val="22"/>
          <w:szCs w:val="22"/>
        </w:rPr>
        <w:t xml:space="preserve"> u vlasništvu Općine Sveti Juraj na Bregu. Civilno-javno partnerstvo predstavlja zajedničko i suradničko djelovanje i dijalog između organizacija javnog i civilnog sektora u svrhu kvalitetnijeg, djelotvornijeg i učinkovitijeg upravljanja i korištenja javnih resursa u odnosu na konvencionalne i tradicionalne pristupe.</w:t>
      </w:r>
    </w:p>
    <w:p w14:paraId="5685C32A" w14:textId="587E7025" w:rsidR="00051F9E" w:rsidRPr="00805100" w:rsidRDefault="00E36415" w:rsidP="00805100">
      <w:pPr>
        <w:spacing w:line="276" w:lineRule="auto"/>
        <w:jc w:val="both"/>
        <w:rPr>
          <w:rFonts w:ascii="Inter" w:hAnsi="Inter"/>
        </w:rPr>
      </w:pPr>
      <w:r w:rsidRPr="00805100">
        <w:rPr>
          <w:rFonts w:ascii="Inter" w:eastAsia="Roboto" w:hAnsi="Inter" w:cs="Roboto"/>
          <w:sz w:val="22"/>
          <w:szCs w:val="22"/>
        </w:rPr>
        <w:t xml:space="preserve"> </w:t>
      </w:r>
      <w:r w:rsidRPr="00805100">
        <w:rPr>
          <w:rFonts w:ascii="Inter" w:eastAsia="Roboto" w:hAnsi="Inter" w:cs="Roboto"/>
          <w:sz w:val="22"/>
          <w:szCs w:val="22"/>
        </w:rPr>
        <w:br/>
      </w:r>
      <w:r w:rsidR="00051F9E" w:rsidRPr="00805100">
        <w:rPr>
          <w:rFonts w:ascii="Inter" w:eastAsia="Roboto" w:hAnsi="Inter" w:cs="Roboto"/>
          <w:sz w:val="22"/>
          <w:szCs w:val="22"/>
        </w:rPr>
        <w:t xml:space="preserve">Zajedničko upravljanje zgradom Doma kulture Jurice </w:t>
      </w:r>
      <w:r w:rsidR="009A17FA">
        <w:rPr>
          <w:rFonts w:ascii="Inter" w:eastAsia="Roboto" w:hAnsi="Inter" w:cs="Roboto"/>
          <w:sz w:val="22"/>
          <w:szCs w:val="22"/>
        </w:rPr>
        <w:t>Muraja</w:t>
      </w:r>
      <w:r w:rsidR="00051F9E" w:rsidRPr="00805100">
        <w:rPr>
          <w:rFonts w:ascii="Inter" w:eastAsia="Roboto" w:hAnsi="Inter" w:cs="Roboto"/>
          <w:sz w:val="22"/>
          <w:szCs w:val="22"/>
        </w:rPr>
        <w:t xml:space="preserve"> obavlja se u svrhu:</w:t>
      </w:r>
      <w:r w:rsidR="00051F9E" w:rsidRPr="00805100">
        <w:rPr>
          <w:rFonts w:ascii="Inter" w:eastAsia="Roboto" w:hAnsi="Inter" w:cs="Roboto"/>
          <w:sz w:val="22"/>
          <w:szCs w:val="22"/>
        </w:rPr>
        <w:br/>
      </w:r>
    </w:p>
    <w:p w14:paraId="649CF68D" w14:textId="77777777" w:rsidR="00051F9E" w:rsidRPr="00805100" w:rsidRDefault="00051F9E" w:rsidP="00805100">
      <w:pPr>
        <w:pStyle w:val="Odlomakpopisa"/>
        <w:numPr>
          <w:ilvl w:val="0"/>
          <w:numId w:val="5"/>
        </w:numPr>
        <w:spacing w:after="0" w:line="360" w:lineRule="auto"/>
        <w:jc w:val="both"/>
        <w:rPr>
          <w:rFonts w:ascii="Inter" w:hAnsi="Inter"/>
          <w:sz w:val="24"/>
          <w:szCs w:val="24"/>
        </w:rPr>
      </w:pPr>
      <w:r w:rsidRPr="00805100">
        <w:rPr>
          <w:rFonts w:ascii="Inter" w:hAnsi="Inter"/>
        </w:rPr>
        <w:t>osiguravanja prostora za razvoj i podršku provedbi umjetničkih, kulturnih, društvenih i edukacijskih programa;</w:t>
      </w:r>
    </w:p>
    <w:p w14:paraId="74AB6652" w14:textId="77777777" w:rsidR="00051F9E" w:rsidRPr="00805100" w:rsidRDefault="00051F9E" w:rsidP="00805100">
      <w:pPr>
        <w:pStyle w:val="Odlomakpopisa"/>
        <w:numPr>
          <w:ilvl w:val="0"/>
          <w:numId w:val="5"/>
        </w:numPr>
        <w:spacing w:after="0" w:line="360" w:lineRule="auto"/>
        <w:jc w:val="both"/>
        <w:rPr>
          <w:rFonts w:ascii="Inter" w:hAnsi="Inter"/>
          <w:sz w:val="24"/>
          <w:szCs w:val="24"/>
        </w:rPr>
      </w:pPr>
      <w:r w:rsidRPr="00805100">
        <w:rPr>
          <w:rFonts w:ascii="Inter" w:hAnsi="Inter"/>
        </w:rPr>
        <w:t xml:space="preserve"> povećanja kvalitete i broja umjetničkih, kulturnih, društvenih i edukacijskih programa;</w:t>
      </w:r>
    </w:p>
    <w:p w14:paraId="6E815597" w14:textId="277E95DB" w:rsidR="00051F9E" w:rsidRPr="00805100" w:rsidRDefault="00051F9E" w:rsidP="00805100">
      <w:pPr>
        <w:pStyle w:val="Odlomakpopisa"/>
        <w:numPr>
          <w:ilvl w:val="0"/>
          <w:numId w:val="5"/>
        </w:numPr>
        <w:spacing w:after="0" w:line="360" w:lineRule="auto"/>
        <w:jc w:val="both"/>
        <w:rPr>
          <w:rFonts w:ascii="Inter" w:hAnsi="Inter"/>
          <w:sz w:val="24"/>
          <w:szCs w:val="24"/>
        </w:rPr>
      </w:pPr>
      <w:r w:rsidRPr="00805100">
        <w:rPr>
          <w:rFonts w:ascii="Inter" w:hAnsi="Inter"/>
        </w:rPr>
        <w:t>povećanja lokalne (ko)produkcije i proizvodnje umjetničkih, kulturnih, društvenih</w:t>
      </w:r>
      <w:r w:rsidR="00805100">
        <w:rPr>
          <w:rFonts w:ascii="Inter" w:hAnsi="Inter"/>
        </w:rPr>
        <w:t xml:space="preserve"> </w:t>
      </w:r>
      <w:r w:rsidRPr="00805100">
        <w:rPr>
          <w:rFonts w:ascii="Inter" w:hAnsi="Inter"/>
        </w:rPr>
        <w:t>i</w:t>
      </w:r>
      <w:r w:rsidR="00805100">
        <w:rPr>
          <w:rFonts w:ascii="Inter" w:hAnsi="Inter"/>
        </w:rPr>
        <w:t xml:space="preserve"> </w:t>
      </w:r>
      <w:r w:rsidRPr="00805100">
        <w:rPr>
          <w:rFonts w:ascii="Inter" w:hAnsi="Inter"/>
        </w:rPr>
        <w:t>edukacijskih programa;</w:t>
      </w:r>
    </w:p>
    <w:p w14:paraId="72BD8128" w14:textId="42052099" w:rsidR="00051F9E" w:rsidRPr="00805100" w:rsidRDefault="00051F9E" w:rsidP="00805100">
      <w:pPr>
        <w:pStyle w:val="Odlomakpopisa"/>
        <w:numPr>
          <w:ilvl w:val="0"/>
          <w:numId w:val="5"/>
        </w:numPr>
        <w:spacing w:after="0" w:line="360" w:lineRule="auto"/>
        <w:jc w:val="both"/>
        <w:rPr>
          <w:rFonts w:ascii="Inter" w:hAnsi="Inter"/>
        </w:rPr>
      </w:pPr>
      <w:r w:rsidRPr="00805100">
        <w:rPr>
          <w:rFonts w:ascii="Inter" w:hAnsi="Inter"/>
        </w:rPr>
        <w:t>povećanja vidljivosti programa i aktivnosti kroz nove modele/alate informiranja</w:t>
      </w:r>
      <w:r w:rsidR="00805100">
        <w:rPr>
          <w:rFonts w:ascii="Inter" w:hAnsi="Inter"/>
        </w:rPr>
        <w:t xml:space="preserve"> </w:t>
      </w:r>
      <w:r w:rsidRPr="00805100">
        <w:rPr>
          <w:rFonts w:ascii="Inter" w:hAnsi="Inter"/>
        </w:rPr>
        <w:t>(web</w:t>
      </w:r>
      <w:r w:rsidR="00805100">
        <w:rPr>
          <w:rFonts w:ascii="Inter" w:hAnsi="Inter"/>
        </w:rPr>
        <w:t xml:space="preserve"> </w:t>
      </w:r>
      <w:r w:rsidRPr="00805100">
        <w:rPr>
          <w:rFonts w:ascii="Inter" w:hAnsi="Inter"/>
        </w:rPr>
        <w:t>stranica, društvene mreže).</w:t>
      </w:r>
    </w:p>
    <w:p w14:paraId="18DC3F75" w14:textId="77777777" w:rsidR="00805100" w:rsidRDefault="00805100" w:rsidP="00805100">
      <w:pPr>
        <w:spacing w:line="360" w:lineRule="auto"/>
        <w:jc w:val="both"/>
        <w:rPr>
          <w:rFonts w:ascii="Inter" w:eastAsia="Roboto" w:hAnsi="Inter" w:cs="Roboto"/>
          <w:sz w:val="22"/>
          <w:szCs w:val="22"/>
        </w:rPr>
      </w:pPr>
    </w:p>
    <w:p w14:paraId="16542756" w14:textId="75FDFAC1" w:rsid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Sukladno tome, ovim pravilnikom definiraju se uvjeti korištenja prostora zgrade Doma kulture Juric</w:t>
      </w:r>
      <w:r w:rsidR="009A17FA">
        <w:rPr>
          <w:rFonts w:ascii="Inter" w:eastAsia="Roboto" w:hAnsi="Inter" w:cs="Roboto"/>
          <w:sz w:val="22"/>
          <w:szCs w:val="22"/>
        </w:rPr>
        <w:t>e</w:t>
      </w:r>
      <w:r w:rsidRPr="00805100">
        <w:rPr>
          <w:rFonts w:ascii="Inter" w:eastAsia="Roboto" w:hAnsi="Inter" w:cs="Roboto"/>
          <w:sz w:val="22"/>
          <w:szCs w:val="22"/>
        </w:rPr>
        <w:t xml:space="preserve"> Mura</w:t>
      </w:r>
      <w:r w:rsidR="009A17FA">
        <w:rPr>
          <w:rFonts w:ascii="Inter" w:eastAsia="Roboto" w:hAnsi="Inter" w:cs="Roboto"/>
          <w:sz w:val="22"/>
          <w:szCs w:val="22"/>
        </w:rPr>
        <w:t>ja</w:t>
      </w:r>
      <w:r w:rsidRPr="00805100">
        <w:rPr>
          <w:rFonts w:ascii="Inter" w:eastAsia="Roboto" w:hAnsi="Inter" w:cs="Roboto"/>
          <w:sz w:val="22"/>
          <w:szCs w:val="22"/>
        </w:rPr>
        <w:t xml:space="preserve"> i to: način rada, opis korištenja tehničke opreme, način određivanja termina i obveze organizatora programa. Cilj ovoga pravilnika je sukladan definiranim djelatnostima Platforme i Općine Sveti Juraj na Bregu u svrhu programskog povezivanja i suradnje javnog sektora s institucionalnim, nezavisnim i drugim inicijativama i programima u kulturi te drugim društvenim poljima djelovanja kroz pružanje mogućnosti razvoja različitih kulturnih aktivnosti koje uključuju: glazbene programe, programe izvedbeno-scenskih umjetnosti, izložbene programe, programe novomedijske kulture, </w:t>
      </w:r>
      <w:r w:rsidRPr="00805100">
        <w:rPr>
          <w:rFonts w:ascii="Inter" w:eastAsia="Roboto" w:hAnsi="Inter" w:cs="Roboto"/>
          <w:sz w:val="22"/>
          <w:szCs w:val="22"/>
        </w:rPr>
        <w:lastRenderedPageBreak/>
        <w:t>književne prezentacije, filmske programe, različite vrste edukacija, konferencija, simpozija i slično.</w:t>
      </w:r>
    </w:p>
    <w:p w14:paraId="396547F0" w14:textId="0F4A21E0"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br/>
      </w:r>
      <w:r w:rsidRPr="00805100">
        <w:rPr>
          <w:rFonts w:ascii="Inter" w:eastAsia="Roboto" w:hAnsi="Inter" w:cs="Roboto"/>
          <w:b/>
          <w:bCs/>
          <w:sz w:val="22"/>
          <w:szCs w:val="22"/>
        </w:rPr>
        <w:t xml:space="preserve">Odredbe Pravilnika su dužni poštovati svi korisnici koji su sklopili ugovor o korištenju prostora zgrade Doma kulture Jurice </w:t>
      </w:r>
      <w:r w:rsidR="009A17FA">
        <w:rPr>
          <w:rFonts w:ascii="Inter" w:eastAsia="Roboto" w:hAnsi="Inter" w:cs="Roboto"/>
          <w:b/>
          <w:bCs/>
          <w:sz w:val="22"/>
          <w:szCs w:val="22"/>
        </w:rPr>
        <w:t>Muraja</w:t>
      </w:r>
      <w:r w:rsidRPr="00805100">
        <w:rPr>
          <w:rFonts w:ascii="Inter" w:eastAsia="Roboto" w:hAnsi="Inter" w:cs="Roboto"/>
          <w:b/>
          <w:bCs/>
          <w:sz w:val="22"/>
          <w:szCs w:val="22"/>
        </w:rPr>
        <w:t>.</w:t>
      </w:r>
    </w:p>
    <w:p w14:paraId="7D85853F" w14:textId="77777777" w:rsidR="00E36415" w:rsidRPr="00805100" w:rsidRDefault="00E36415" w:rsidP="00805100">
      <w:pPr>
        <w:spacing w:line="360" w:lineRule="auto"/>
        <w:jc w:val="both"/>
        <w:rPr>
          <w:rFonts w:ascii="Inter" w:eastAsia="Roboto" w:hAnsi="Inter" w:cs="Roboto"/>
          <w:sz w:val="22"/>
          <w:szCs w:val="22"/>
        </w:rPr>
      </w:pPr>
      <w:bookmarkStart w:id="1" w:name="_heading=h.g5yb35t20z1f" w:colFirst="0" w:colLast="0"/>
      <w:bookmarkEnd w:id="1"/>
    </w:p>
    <w:p w14:paraId="0655B189" w14:textId="77777777" w:rsidR="00E36415" w:rsidRPr="00805100" w:rsidRDefault="00E36415" w:rsidP="00805100">
      <w:pPr>
        <w:spacing w:line="360" w:lineRule="auto"/>
        <w:jc w:val="both"/>
        <w:rPr>
          <w:rFonts w:ascii="Inter" w:eastAsia="Roboto" w:hAnsi="Inter" w:cs="Roboto"/>
          <w:b/>
          <w:i/>
          <w:sz w:val="22"/>
          <w:szCs w:val="22"/>
        </w:rPr>
      </w:pPr>
      <w:r w:rsidRPr="00805100">
        <w:rPr>
          <w:rFonts w:ascii="Inter" w:eastAsia="Roboto" w:hAnsi="Inter" w:cs="Roboto"/>
          <w:b/>
          <w:i/>
          <w:sz w:val="22"/>
          <w:szCs w:val="22"/>
        </w:rPr>
        <w:t>Opći uvjeti korištenja</w:t>
      </w:r>
    </w:p>
    <w:p w14:paraId="20887AC3" w14:textId="16795750"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Prostorije Doma kulture Jurice </w:t>
      </w:r>
      <w:r w:rsidR="009A17FA">
        <w:rPr>
          <w:rFonts w:ascii="Inter" w:eastAsia="Roboto" w:hAnsi="Inter" w:cs="Roboto"/>
          <w:sz w:val="22"/>
          <w:szCs w:val="22"/>
        </w:rPr>
        <w:t>Muraja</w:t>
      </w:r>
      <w:r w:rsidRPr="00805100">
        <w:rPr>
          <w:rFonts w:ascii="Inter" w:eastAsia="Roboto" w:hAnsi="Inter" w:cs="Roboto"/>
          <w:sz w:val="22"/>
          <w:szCs w:val="22"/>
        </w:rPr>
        <w:t xml:space="preserve"> mogu koristiti svi oni koji udovoljavaju uvjetima definiranim Pravilnikom kroz programe koji pripadaju usuglašenom programskom profilu unaprijed definiranih područja. Prije svega, programi u prostorijama Doma kulture Jurice </w:t>
      </w:r>
      <w:r w:rsidR="009A17FA">
        <w:rPr>
          <w:rFonts w:ascii="Inter" w:eastAsia="Roboto" w:hAnsi="Inter" w:cs="Roboto"/>
          <w:sz w:val="22"/>
          <w:szCs w:val="22"/>
        </w:rPr>
        <w:t>Muraja</w:t>
      </w:r>
      <w:r w:rsidRPr="00805100">
        <w:rPr>
          <w:rFonts w:ascii="Inter" w:eastAsia="Roboto" w:hAnsi="Inter" w:cs="Roboto"/>
          <w:sz w:val="22"/>
          <w:szCs w:val="22"/>
        </w:rPr>
        <w:t xml:space="preserve"> otvoreni su za suradnju s udrugama, umjetničkim organizacijama i pojedincima koji čine nezavisnu suvremenu kulturnu i umjetničku scenu, ali jednako tako i drugim institucionalnim i nezavisnim organizacijama i pojedincima koji poštuju osnovne vrijednosti zastupljene Pravilnikom.</w:t>
      </w:r>
    </w:p>
    <w:p w14:paraId="2EDA41D7" w14:textId="77777777" w:rsidR="00E36415" w:rsidRPr="00805100" w:rsidRDefault="00E36415" w:rsidP="00805100">
      <w:pPr>
        <w:spacing w:line="360" w:lineRule="auto"/>
        <w:jc w:val="both"/>
        <w:rPr>
          <w:rFonts w:ascii="Inter" w:eastAsia="Roboto" w:hAnsi="Inter" w:cs="Roboto"/>
          <w:sz w:val="22"/>
          <w:szCs w:val="22"/>
        </w:rPr>
      </w:pPr>
    </w:p>
    <w:p w14:paraId="061C9506" w14:textId="77777777" w:rsidR="00E36415" w:rsidRPr="00805100" w:rsidRDefault="00E36415" w:rsidP="00805100">
      <w:pPr>
        <w:spacing w:line="360" w:lineRule="auto"/>
        <w:jc w:val="both"/>
        <w:rPr>
          <w:rFonts w:ascii="Inter" w:eastAsia="Roboto" w:hAnsi="Inter" w:cs="Roboto"/>
          <w:b/>
          <w:bCs/>
          <w:sz w:val="22"/>
          <w:szCs w:val="22"/>
        </w:rPr>
      </w:pPr>
      <w:r w:rsidRPr="00805100">
        <w:rPr>
          <w:rFonts w:ascii="Inter" w:eastAsia="Roboto" w:hAnsi="Inter" w:cs="Roboto"/>
          <w:b/>
          <w:bCs/>
          <w:sz w:val="22"/>
          <w:szCs w:val="22"/>
        </w:rPr>
        <w:t>Svi programi moraju zadovoljiti sljedeće kriterije:</w:t>
      </w:r>
    </w:p>
    <w:p w14:paraId="118DB856" w14:textId="77777777"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 </w:t>
      </w:r>
      <w:r w:rsidRPr="00805100">
        <w:rPr>
          <w:rFonts w:ascii="Inter" w:eastAsia="Roboto" w:hAnsi="Inter" w:cs="Roboto"/>
          <w:b/>
          <w:sz w:val="22"/>
          <w:szCs w:val="22"/>
        </w:rPr>
        <w:t>poštivanje ljudskih prava i građanskih sloboda</w:t>
      </w:r>
      <w:r w:rsidRPr="00805100">
        <w:rPr>
          <w:rFonts w:ascii="Inter" w:eastAsia="Roboto" w:hAnsi="Inter" w:cs="Roboto"/>
          <w:sz w:val="22"/>
          <w:szCs w:val="22"/>
        </w:rPr>
        <w:t>: programi se ne smiju zasnivati na širenju mržnje ili bilo kakvog oblika netrpeljivosti na rasnoj, nacionalnoj, seksualnoj ili rodnoj osnovi.</w:t>
      </w:r>
    </w:p>
    <w:p w14:paraId="04E574B7" w14:textId="4254CC50"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 </w:t>
      </w:r>
      <w:r w:rsidRPr="00805100">
        <w:rPr>
          <w:rFonts w:ascii="Inter" w:eastAsia="Roboto" w:hAnsi="Inter" w:cs="Roboto"/>
          <w:b/>
          <w:sz w:val="22"/>
          <w:szCs w:val="22"/>
        </w:rPr>
        <w:t>dostupnost i participacija:</w:t>
      </w:r>
      <w:r w:rsidRPr="00805100">
        <w:rPr>
          <w:rFonts w:ascii="Inter" w:eastAsia="Roboto" w:hAnsi="Inter" w:cs="Roboto"/>
          <w:sz w:val="22"/>
          <w:szCs w:val="22"/>
        </w:rPr>
        <w:t xml:space="preserve"> programi moraju biti raznovrsni i dostupni svima, nezaposlenima oba spola, svim dobnim skupinama uključujući i starijima od 54 g</w:t>
      </w:r>
      <w:r w:rsidR="00805100">
        <w:rPr>
          <w:rFonts w:ascii="Inter" w:eastAsia="Roboto" w:hAnsi="Inter" w:cs="Roboto"/>
          <w:sz w:val="22"/>
          <w:szCs w:val="22"/>
        </w:rPr>
        <w:t>odine</w:t>
      </w:r>
      <w:r w:rsidRPr="00805100">
        <w:rPr>
          <w:rFonts w:ascii="Inter" w:eastAsia="Roboto" w:hAnsi="Inter" w:cs="Roboto"/>
          <w:sz w:val="22"/>
          <w:szCs w:val="22"/>
        </w:rPr>
        <w:t xml:space="preserve">, osobama s invaliditetom, nacionalnim manjinama i sl., čime će se pružiti mogućnost stvaranja jednakih uvjeta za različite korisnike kako bi svi imali jednaku slobodu izražavanja, jednake šanse za sudjelovanje i korist od organizacije programa u zgradi Doma kulture Jurice </w:t>
      </w:r>
      <w:r w:rsidR="009A17FA">
        <w:rPr>
          <w:rFonts w:ascii="Inter" w:eastAsia="Roboto" w:hAnsi="Inter" w:cs="Roboto"/>
          <w:sz w:val="22"/>
          <w:szCs w:val="22"/>
        </w:rPr>
        <w:t>Muraja</w:t>
      </w:r>
      <w:r w:rsidRPr="00805100">
        <w:rPr>
          <w:rFonts w:ascii="Inter" w:eastAsia="Roboto" w:hAnsi="Inter" w:cs="Roboto"/>
          <w:sz w:val="22"/>
          <w:szCs w:val="22"/>
        </w:rPr>
        <w:t>.</w:t>
      </w:r>
    </w:p>
    <w:p w14:paraId="71BB502B" w14:textId="0404524C"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 </w:t>
      </w:r>
      <w:r w:rsidRPr="00805100">
        <w:rPr>
          <w:rFonts w:ascii="Inter" w:eastAsia="Roboto" w:hAnsi="Inter" w:cs="Roboto"/>
          <w:b/>
          <w:sz w:val="22"/>
          <w:szCs w:val="22"/>
        </w:rPr>
        <w:t>partnerstvo:</w:t>
      </w:r>
      <w:r w:rsidRPr="00805100">
        <w:rPr>
          <w:rFonts w:ascii="Inter" w:eastAsia="Roboto" w:hAnsi="Inter" w:cs="Roboto"/>
          <w:sz w:val="22"/>
          <w:szCs w:val="22"/>
        </w:rPr>
        <w:t xml:space="preserve"> sve korisnike tretira se jednako te se moraju vjerodostojno obvezati i pridržavati odredbi uvjeta i kriterija korištenja definiranih Pravilnikom, Cjenikom i Ugovorom o korištenju prostora zgrade Doma kulture Jurice </w:t>
      </w:r>
      <w:r w:rsidR="009A17FA">
        <w:rPr>
          <w:rFonts w:ascii="Inter" w:eastAsia="Roboto" w:hAnsi="Inter" w:cs="Roboto"/>
          <w:sz w:val="22"/>
          <w:szCs w:val="22"/>
        </w:rPr>
        <w:t>Muraja</w:t>
      </w:r>
      <w:r w:rsidRPr="00805100">
        <w:rPr>
          <w:rFonts w:ascii="Inter" w:eastAsia="Roboto" w:hAnsi="Inter" w:cs="Roboto"/>
          <w:sz w:val="22"/>
          <w:szCs w:val="22"/>
        </w:rPr>
        <w:t>.</w:t>
      </w:r>
    </w:p>
    <w:p w14:paraId="39FF6A99" w14:textId="77777777"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 </w:t>
      </w:r>
      <w:r w:rsidRPr="00805100">
        <w:rPr>
          <w:rFonts w:ascii="Inter" w:eastAsia="Roboto" w:hAnsi="Inter" w:cs="Roboto"/>
          <w:b/>
          <w:sz w:val="22"/>
          <w:szCs w:val="22"/>
        </w:rPr>
        <w:t>povjerenje i suradnja</w:t>
      </w:r>
      <w:r w:rsidRPr="00805100">
        <w:rPr>
          <w:rFonts w:ascii="Inter" w:eastAsia="Roboto" w:hAnsi="Inter" w:cs="Roboto"/>
          <w:sz w:val="22"/>
          <w:szCs w:val="22"/>
        </w:rPr>
        <w:t>: sa svim korisnicima želi se uspostaviti kvalitetan odnos temeljen na transparentnosti, dobroj suradnji te izgradnji dugoročnog povjerenja.</w:t>
      </w:r>
    </w:p>
    <w:p w14:paraId="7475E84E" w14:textId="1FFBF6A0" w:rsidR="00E36415"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Ako se korisnik ne pridržava navedenih kriterija, Programski odbor može odlučiti da mu se na određeno vrijeme onemogući korištenje prostora.</w:t>
      </w:r>
    </w:p>
    <w:p w14:paraId="20249948" w14:textId="77777777" w:rsidR="003B73D9" w:rsidRPr="00805100" w:rsidRDefault="003B73D9" w:rsidP="00805100">
      <w:pPr>
        <w:spacing w:line="360" w:lineRule="auto"/>
        <w:jc w:val="both"/>
        <w:rPr>
          <w:rFonts w:ascii="Inter" w:eastAsia="Roboto" w:hAnsi="Inter" w:cs="Roboto"/>
          <w:sz w:val="22"/>
          <w:szCs w:val="22"/>
        </w:rPr>
      </w:pPr>
    </w:p>
    <w:p w14:paraId="6A5DE7C1" w14:textId="77777777" w:rsidR="00E36415" w:rsidRPr="00805100" w:rsidRDefault="00E36415" w:rsidP="00805100">
      <w:pPr>
        <w:spacing w:line="360" w:lineRule="auto"/>
        <w:jc w:val="both"/>
        <w:rPr>
          <w:rFonts w:ascii="Inter" w:eastAsia="Roboto" w:hAnsi="Inter" w:cs="Roboto"/>
          <w:b/>
          <w:i/>
          <w:sz w:val="22"/>
          <w:szCs w:val="22"/>
        </w:rPr>
      </w:pPr>
      <w:r w:rsidRPr="00805100">
        <w:rPr>
          <w:rFonts w:ascii="Inter" w:eastAsia="Roboto" w:hAnsi="Inter" w:cs="Roboto"/>
          <w:b/>
          <w:i/>
          <w:sz w:val="22"/>
          <w:szCs w:val="22"/>
        </w:rPr>
        <w:t>Korisnici i nositelji programa</w:t>
      </w:r>
    </w:p>
    <w:p w14:paraId="2F90B4DA" w14:textId="09519B63" w:rsidR="00E36415" w:rsidRPr="00805100" w:rsidRDefault="00E36415" w:rsidP="00805100">
      <w:pPr>
        <w:spacing w:line="360" w:lineRule="auto"/>
        <w:jc w:val="both"/>
        <w:rPr>
          <w:rFonts w:ascii="Inter" w:eastAsia="Roboto" w:hAnsi="Inter" w:cs="Roboto"/>
          <w:b/>
          <w:bCs/>
          <w:sz w:val="22"/>
          <w:szCs w:val="22"/>
        </w:rPr>
      </w:pPr>
      <w:bookmarkStart w:id="2" w:name="_heading=h.30j0zll" w:colFirst="0" w:colLast="0"/>
      <w:bookmarkEnd w:id="2"/>
      <w:r w:rsidRPr="00805100">
        <w:rPr>
          <w:rFonts w:ascii="Inter" w:eastAsia="Roboto" w:hAnsi="Inter" w:cs="Roboto"/>
          <w:b/>
          <w:bCs/>
          <w:sz w:val="22"/>
          <w:szCs w:val="22"/>
        </w:rPr>
        <w:t xml:space="preserve">Nositelji programa u zgradi Doma kulture Jurice </w:t>
      </w:r>
      <w:r w:rsidR="009A17FA">
        <w:rPr>
          <w:rFonts w:ascii="Inter" w:eastAsia="Roboto" w:hAnsi="Inter" w:cs="Roboto"/>
          <w:b/>
          <w:bCs/>
          <w:sz w:val="22"/>
          <w:szCs w:val="22"/>
        </w:rPr>
        <w:t>Muraja</w:t>
      </w:r>
      <w:r w:rsidRPr="00805100">
        <w:rPr>
          <w:rFonts w:ascii="Inter" w:eastAsia="Roboto" w:hAnsi="Inter" w:cs="Roboto"/>
          <w:b/>
          <w:bCs/>
          <w:sz w:val="22"/>
          <w:szCs w:val="22"/>
        </w:rPr>
        <w:t xml:space="preserve"> mogu biti:</w:t>
      </w:r>
    </w:p>
    <w:p w14:paraId="5D76CB96" w14:textId="77777777" w:rsidR="00E36415" w:rsidRPr="00805100" w:rsidRDefault="00E36415" w:rsidP="00805100">
      <w:pPr>
        <w:pStyle w:val="Odlomakpopisa"/>
        <w:numPr>
          <w:ilvl w:val="0"/>
          <w:numId w:val="1"/>
        </w:numPr>
        <w:spacing w:line="360" w:lineRule="auto"/>
        <w:jc w:val="both"/>
        <w:rPr>
          <w:rFonts w:ascii="Inter" w:eastAsia="Roboto" w:hAnsi="Inter" w:cs="Roboto"/>
        </w:rPr>
      </w:pPr>
      <w:r w:rsidRPr="00805100">
        <w:rPr>
          <w:rFonts w:ascii="Inter" w:eastAsia="Roboto" w:hAnsi="Inter" w:cs="Roboto"/>
        </w:rPr>
        <w:t>udruge,</w:t>
      </w:r>
    </w:p>
    <w:p w14:paraId="316D22C5" w14:textId="77777777" w:rsidR="00E36415" w:rsidRPr="00805100" w:rsidRDefault="00E36415" w:rsidP="00805100">
      <w:pPr>
        <w:pStyle w:val="Odlomakpopisa"/>
        <w:numPr>
          <w:ilvl w:val="0"/>
          <w:numId w:val="1"/>
        </w:numPr>
        <w:spacing w:line="360" w:lineRule="auto"/>
        <w:jc w:val="both"/>
        <w:rPr>
          <w:rFonts w:ascii="Inter" w:eastAsia="Roboto" w:hAnsi="Inter" w:cs="Roboto"/>
        </w:rPr>
      </w:pPr>
      <w:r w:rsidRPr="00805100">
        <w:rPr>
          <w:rFonts w:ascii="Inter" w:eastAsia="Roboto" w:hAnsi="Inter" w:cs="Roboto"/>
        </w:rPr>
        <w:t>umjetničke organizacije,</w:t>
      </w:r>
    </w:p>
    <w:p w14:paraId="42DB9AE9" w14:textId="77777777" w:rsidR="00E36415" w:rsidRPr="00805100" w:rsidRDefault="00E36415" w:rsidP="00805100">
      <w:pPr>
        <w:pStyle w:val="Odlomakpopisa"/>
        <w:numPr>
          <w:ilvl w:val="0"/>
          <w:numId w:val="1"/>
        </w:numPr>
        <w:spacing w:line="360" w:lineRule="auto"/>
        <w:jc w:val="both"/>
        <w:rPr>
          <w:rFonts w:ascii="Inter" w:eastAsia="Roboto" w:hAnsi="Inter" w:cs="Roboto"/>
        </w:rPr>
      </w:pPr>
      <w:r w:rsidRPr="00805100">
        <w:rPr>
          <w:rFonts w:ascii="Inter" w:eastAsia="Roboto" w:hAnsi="Inter" w:cs="Roboto"/>
        </w:rPr>
        <w:t>neformalne grupe, pojedinci i drugi subjekti,</w:t>
      </w:r>
    </w:p>
    <w:p w14:paraId="16E08E08" w14:textId="2BB626FB" w:rsidR="00E36415" w:rsidRPr="003B73D9" w:rsidRDefault="00E36415" w:rsidP="003B73D9">
      <w:pPr>
        <w:pStyle w:val="Odlomakpopisa"/>
        <w:numPr>
          <w:ilvl w:val="0"/>
          <w:numId w:val="1"/>
        </w:numPr>
        <w:spacing w:line="360" w:lineRule="auto"/>
        <w:jc w:val="both"/>
        <w:rPr>
          <w:rFonts w:ascii="Inter" w:eastAsia="Roboto" w:hAnsi="Inter" w:cs="Roboto"/>
        </w:rPr>
      </w:pPr>
      <w:r w:rsidRPr="00805100">
        <w:rPr>
          <w:rFonts w:ascii="Inter" w:eastAsia="Roboto" w:hAnsi="Inter" w:cs="Roboto"/>
        </w:rPr>
        <w:t>javne ustanove i institucije.</w:t>
      </w:r>
    </w:p>
    <w:p w14:paraId="3FB59841" w14:textId="77777777" w:rsidR="00E36415" w:rsidRPr="00805100" w:rsidRDefault="00E36415" w:rsidP="00805100">
      <w:pPr>
        <w:spacing w:line="360" w:lineRule="auto"/>
        <w:jc w:val="both"/>
        <w:rPr>
          <w:rFonts w:ascii="Inter" w:eastAsia="Roboto" w:hAnsi="Inter" w:cs="Roboto"/>
          <w:b/>
          <w:bCs/>
          <w:i/>
          <w:sz w:val="22"/>
          <w:szCs w:val="22"/>
        </w:rPr>
      </w:pPr>
      <w:r w:rsidRPr="00805100">
        <w:rPr>
          <w:rFonts w:ascii="Inter" w:eastAsia="Roboto" w:hAnsi="Inter" w:cs="Roboto"/>
          <w:b/>
          <w:bCs/>
          <w:i/>
          <w:sz w:val="22"/>
          <w:szCs w:val="22"/>
        </w:rPr>
        <w:t>Predloženi programi moraju pripadati sljedećim područjima:</w:t>
      </w:r>
    </w:p>
    <w:p w14:paraId="349EDD2A" w14:textId="77777777" w:rsidR="00E36415" w:rsidRPr="00805100" w:rsidRDefault="00E36415" w:rsidP="00805100">
      <w:pPr>
        <w:pStyle w:val="Odlomakpopisa"/>
        <w:numPr>
          <w:ilvl w:val="0"/>
          <w:numId w:val="2"/>
        </w:numPr>
        <w:spacing w:line="360" w:lineRule="auto"/>
        <w:jc w:val="both"/>
        <w:rPr>
          <w:rFonts w:ascii="Inter" w:eastAsia="Roboto" w:hAnsi="Inter" w:cs="Roboto"/>
        </w:rPr>
      </w:pPr>
      <w:bookmarkStart w:id="3" w:name="_heading=h.1fob9te" w:colFirst="0" w:colLast="0"/>
      <w:bookmarkEnd w:id="3"/>
      <w:r w:rsidRPr="00805100">
        <w:rPr>
          <w:rFonts w:ascii="Inter" w:eastAsia="Roboto" w:hAnsi="Inter" w:cs="Roboto"/>
        </w:rPr>
        <w:t>umjetnost i kultura, poglavito suvremeni oblici,</w:t>
      </w:r>
    </w:p>
    <w:p w14:paraId="4D976F25" w14:textId="77777777" w:rsidR="00E36415" w:rsidRPr="00805100" w:rsidRDefault="00E36415" w:rsidP="00805100">
      <w:pPr>
        <w:pStyle w:val="Odlomakpopisa"/>
        <w:numPr>
          <w:ilvl w:val="0"/>
          <w:numId w:val="2"/>
        </w:numPr>
        <w:spacing w:line="360" w:lineRule="auto"/>
        <w:jc w:val="both"/>
        <w:rPr>
          <w:rFonts w:ascii="Inter" w:eastAsia="Roboto" w:hAnsi="Inter" w:cs="Roboto"/>
        </w:rPr>
      </w:pPr>
      <w:r w:rsidRPr="00805100">
        <w:rPr>
          <w:rFonts w:ascii="Inter" w:eastAsia="Roboto" w:hAnsi="Inter" w:cs="Roboto"/>
        </w:rPr>
        <w:t>suvremene kritičke društvene prakse: promišljanje društvenih prilika i poticanje društvene promjene,</w:t>
      </w:r>
    </w:p>
    <w:p w14:paraId="458FC4F1" w14:textId="77777777" w:rsidR="00E36415" w:rsidRPr="00805100" w:rsidRDefault="00E36415" w:rsidP="00805100">
      <w:pPr>
        <w:pStyle w:val="Odlomakpopisa"/>
        <w:numPr>
          <w:ilvl w:val="0"/>
          <w:numId w:val="2"/>
        </w:numPr>
        <w:spacing w:line="360" w:lineRule="auto"/>
        <w:jc w:val="both"/>
        <w:rPr>
          <w:rFonts w:ascii="Inter" w:eastAsia="Roboto" w:hAnsi="Inter" w:cs="Roboto"/>
        </w:rPr>
      </w:pPr>
      <w:r w:rsidRPr="00805100">
        <w:rPr>
          <w:rFonts w:ascii="Inter" w:eastAsia="Roboto" w:hAnsi="Inter" w:cs="Roboto"/>
        </w:rPr>
        <w:t>obrazovni program namijenjen razvoju i jačanju kapaciteta lokalne zajednice i organizacija civilnog društva u sektoru društvene, kulturne i socijalne djelatnosti,</w:t>
      </w:r>
    </w:p>
    <w:p w14:paraId="37833DF9" w14:textId="77777777" w:rsidR="00E36415" w:rsidRPr="00805100" w:rsidRDefault="00E36415" w:rsidP="00805100">
      <w:pPr>
        <w:pStyle w:val="Odlomakpopisa"/>
        <w:numPr>
          <w:ilvl w:val="0"/>
          <w:numId w:val="2"/>
        </w:numPr>
        <w:spacing w:line="360" w:lineRule="auto"/>
        <w:jc w:val="both"/>
        <w:rPr>
          <w:rFonts w:ascii="Inter" w:eastAsia="Roboto" w:hAnsi="Inter" w:cs="Roboto"/>
        </w:rPr>
      </w:pPr>
      <w:r w:rsidRPr="00805100">
        <w:rPr>
          <w:rFonts w:ascii="Inter" w:eastAsia="Roboto" w:hAnsi="Inter" w:cs="Roboto"/>
        </w:rPr>
        <w:t>programi sektora kreativne industrije,</w:t>
      </w:r>
    </w:p>
    <w:p w14:paraId="40ED4CED" w14:textId="77777777" w:rsidR="00E36415" w:rsidRPr="00805100" w:rsidRDefault="00E36415" w:rsidP="00805100">
      <w:pPr>
        <w:pStyle w:val="Odlomakpopisa"/>
        <w:numPr>
          <w:ilvl w:val="0"/>
          <w:numId w:val="2"/>
        </w:numPr>
        <w:spacing w:line="360" w:lineRule="auto"/>
        <w:jc w:val="both"/>
        <w:rPr>
          <w:rFonts w:ascii="Inter" w:eastAsia="Roboto" w:hAnsi="Inter" w:cs="Roboto"/>
        </w:rPr>
      </w:pPr>
      <w:r w:rsidRPr="00805100">
        <w:rPr>
          <w:rFonts w:ascii="Inter" w:eastAsia="Roboto" w:hAnsi="Inter" w:cs="Roboto"/>
        </w:rPr>
        <w:t>druga područja koja utvrdi Koordinacijski odbor.</w:t>
      </w:r>
    </w:p>
    <w:p w14:paraId="6AAD0746" w14:textId="40EA8DBB"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Zgrada Doma kulture Jurice </w:t>
      </w:r>
      <w:r w:rsidR="009A17FA">
        <w:rPr>
          <w:rFonts w:ascii="Inter" w:eastAsia="Roboto" w:hAnsi="Inter" w:cs="Roboto"/>
          <w:sz w:val="22"/>
          <w:szCs w:val="22"/>
        </w:rPr>
        <w:t>Muraja</w:t>
      </w:r>
      <w:r w:rsidRPr="00805100">
        <w:rPr>
          <w:rFonts w:ascii="Inter" w:eastAsia="Roboto" w:hAnsi="Inter" w:cs="Roboto"/>
          <w:sz w:val="22"/>
          <w:szCs w:val="22"/>
        </w:rPr>
        <w:t xml:space="preserve"> nije primarno namijenjena za religijske programe i skupove u organizaciji udruga ili drugih subjekata koje su u svojoj primarnoj orijentaciji religioznog karaktera. Također, nije primarno namijenjena za političke stranke, kao ni za bilo koju organizaciju koja promovira određenu političku opciju.</w:t>
      </w:r>
    </w:p>
    <w:p w14:paraId="0AFCE6D8" w14:textId="77777777" w:rsidR="00E36415" w:rsidRPr="00805100" w:rsidRDefault="00E36415" w:rsidP="00805100">
      <w:pPr>
        <w:spacing w:line="360" w:lineRule="auto"/>
        <w:jc w:val="both"/>
        <w:rPr>
          <w:rFonts w:ascii="Inter" w:eastAsia="Roboto" w:hAnsi="Inter" w:cs="Roboto"/>
          <w:sz w:val="22"/>
          <w:szCs w:val="22"/>
        </w:rPr>
      </w:pPr>
    </w:p>
    <w:p w14:paraId="23309ADA" w14:textId="77777777" w:rsidR="00E36415" w:rsidRPr="00805100" w:rsidRDefault="00E36415" w:rsidP="00805100">
      <w:pPr>
        <w:spacing w:line="360" w:lineRule="auto"/>
        <w:jc w:val="both"/>
        <w:rPr>
          <w:rFonts w:ascii="Inter" w:eastAsia="Roboto" w:hAnsi="Inter" w:cs="Roboto"/>
          <w:b/>
          <w:i/>
          <w:sz w:val="22"/>
          <w:szCs w:val="22"/>
        </w:rPr>
      </w:pPr>
      <w:r w:rsidRPr="00805100">
        <w:rPr>
          <w:rFonts w:ascii="Inter" w:eastAsia="Roboto" w:hAnsi="Inter" w:cs="Roboto"/>
          <w:b/>
          <w:i/>
          <w:sz w:val="22"/>
          <w:szCs w:val="22"/>
        </w:rPr>
        <w:t>Vrste programa prema listi prioriteta</w:t>
      </w:r>
    </w:p>
    <w:p w14:paraId="1AB16162" w14:textId="77777777"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U slučaju da se za isti termin prijavi više programa, prednost se određuje prema listi prioriteta:</w:t>
      </w:r>
    </w:p>
    <w:p w14:paraId="21F1AB52" w14:textId="77777777" w:rsidR="00E36415" w:rsidRPr="00805100" w:rsidRDefault="00E36415" w:rsidP="00805100">
      <w:pPr>
        <w:pStyle w:val="Odlomakpopisa"/>
        <w:numPr>
          <w:ilvl w:val="0"/>
          <w:numId w:val="3"/>
        </w:numPr>
        <w:spacing w:line="360" w:lineRule="auto"/>
        <w:jc w:val="both"/>
        <w:rPr>
          <w:rFonts w:ascii="Inter" w:eastAsia="Roboto" w:hAnsi="Inter" w:cs="Roboto"/>
        </w:rPr>
      </w:pPr>
      <w:r w:rsidRPr="00805100">
        <w:rPr>
          <w:rFonts w:ascii="Inter" w:eastAsia="Roboto" w:hAnsi="Inter" w:cs="Roboto"/>
        </w:rPr>
        <w:t>Javni programi (izložbe, glazbeni programi svih oblika, izvedbeno-scenske intervencije, javne tribine, konferencije, predavanja, filmski i književni programi)</w:t>
      </w:r>
    </w:p>
    <w:p w14:paraId="4F461D8A" w14:textId="77777777" w:rsidR="00E36415" w:rsidRPr="00805100" w:rsidRDefault="00E36415" w:rsidP="00805100">
      <w:pPr>
        <w:pStyle w:val="Odlomakpopisa"/>
        <w:numPr>
          <w:ilvl w:val="0"/>
          <w:numId w:val="3"/>
        </w:numPr>
        <w:spacing w:line="360" w:lineRule="auto"/>
        <w:jc w:val="both"/>
        <w:rPr>
          <w:rFonts w:ascii="Inter" w:eastAsia="Roboto" w:hAnsi="Inter" w:cs="Roboto"/>
        </w:rPr>
      </w:pPr>
      <w:r w:rsidRPr="00805100">
        <w:rPr>
          <w:rFonts w:ascii="Inter" w:eastAsia="Roboto" w:hAnsi="Inter" w:cs="Roboto"/>
        </w:rPr>
        <w:t>Radionice (manje grupe korisnika, zatvoreni simpoziji)</w:t>
      </w:r>
    </w:p>
    <w:p w14:paraId="4FE80C2D" w14:textId="77777777" w:rsidR="00E36415" w:rsidRPr="00805100" w:rsidRDefault="00E36415" w:rsidP="00805100">
      <w:pPr>
        <w:pStyle w:val="Odlomakpopisa"/>
        <w:numPr>
          <w:ilvl w:val="0"/>
          <w:numId w:val="3"/>
        </w:numPr>
        <w:spacing w:line="360" w:lineRule="auto"/>
        <w:jc w:val="both"/>
        <w:rPr>
          <w:rFonts w:ascii="Inter" w:eastAsia="Roboto" w:hAnsi="Inter" w:cs="Roboto"/>
        </w:rPr>
      </w:pPr>
      <w:r w:rsidRPr="00805100">
        <w:rPr>
          <w:rFonts w:ascii="Inter" w:eastAsia="Roboto" w:hAnsi="Inter" w:cs="Roboto"/>
        </w:rPr>
        <w:t>Prezentacije (konferencije, javne prezentacije udruga/organizacija)</w:t>
      </w:r>
    </w:p>
    <w:p w14:paraId="1427FA69" w14:textId="77777777" w:rsidR="00E36415" w:rsidRPr="00805100" w:rsidRDefault="00E36415" w:rsidP="00805100">
      <w:pPr>
        <w:pStyle w:val="Odlomakpopisa"/>
        <w:numPr>
          <w:ilvl w:val="0"/>
          <w:numId w:val="3"/>
        </w:numPr>
        <w:spacing w:line="360" w:lineRule="auto"/>
        <w:jc w:val="both"/>
        <w:rPr>
          <w:rFonts w:ascii="Inter" w:eastAsia="Roboto" w:hAnsi="Inter" w:cs="Roboto"/>
        </w:rPr>
      </w:pPr>
      <w:r w:rsidRPr="00805100">
        <w:rPr>
          <w:rFonts w:ascii="Inter" w:eastAsia="Roboto" w:hAnsi="Inter" w:cs="Roboto"/>
        </w:rPr>
        <w:t>Razvoj produkcije (probe, istraživanja, razvoj projektnih aplikacija, razvoj različitih oblika suvremenog kulturnog stvaralaštva)</w:t>
      </w:r>
    </w:p>
    <w:p w14:paraId="5CBE3C60" w14:textId="77777777" w:rsidR="00E36415" w:rsidRPr="00805100" w:rsidRDefault="00E36415" w:rsidP="00805100">
      <w:pPr>
        <w:pStyle w:val="Odlomakpopisa"/>
        <w:numPr>
          <w:ilvl w:val="0"/>
          <w:numId w:val="3"/>
        </w:numPr>
        <w:spacing w:line="360" w:lineRule="auto"/>
        <w:jc w:val="both"/>
        <w:rPr>
          <w:rFonts w:ascii="Inter" w:eastAsia="Roboto" w:hAnsi="Inter" w:cs="Roboto"/>
        </w:rPr>
      </w:pPr>
      <w:r w:rsidRPr="00805100">
        <w:rPr>
          <w:rFonts w:ascii="Inter" w:eastAsia="Roboto" w:hAnsi="Inter" w:cs="Roboto"/>
        </w:rPr>
        <w:t>Sastanci (organizacija civilnog društva, društvenih aktera)</w:t>
      </w:r>
    </w:p>
    <w:p w14:paraId="0C14CC40" w14:textId="3FB60827" w:rsidR="003B73D9" w:rsidRDefault="00E36415" w:rsidP="003B73D9">
      <w:pPr>
        <w:pStyle w:val="Odlomakpopisa"/>
        <w:numPr>
          <w:ilvl w:val="0"/>
          <w:numId w:val="3"/>
        </w:numPr>
        <w:spacing w:line="360" w:lineRule="auto"/>
        <w:jc w:val="both"/>
        <w:rPr>
          <w:rFonts w:ascii="Inter" w:eastAsia="Roboto" w:hAnsi="Inter" w:cs="Roboto"/>
        </w:rPr>
      </w:pPr>
      <w:r w:rsidRPr="00805100">
        <w:rPr>
          <w:rFonts w:ascii="Inter" w:eastAsia="Roboto" w:hAnsi="Inter" w:cs="Roboto"/>
        </w:rPr>
        <w:t>Ostali programi (skupštine, sjednice, kongresi i sl.)</w:t>
      </w:r>
    </w:p>
    <w:p w14:paraId="1B42D771" w14:textId="77777777" w:rsidR="003B73D9" w:rsidRPr="003B73D9" w:rsidRDefault="003B73D9" w:rsidP="003B73D9">
      <w:pPr>
        <w:pStyle w:val="Odlomakpopisa"/>
        <w:spacing w:line="360" w:lineRule="auto"/>
        <w:jc w:val="both"/>
        <w:rPr>
          <w:rFonts w:ascii="Inter" w:eastAsia="Roboto" w:hAnsi="Inter" w:cs="Roboto"/>
        </w:rPr>
      </w:pPr>
    </w:p>
    <w:p w14:paraId="6C57CD82" w14:textId="77777777" w:rsidR="00E36415" w:rsidRPr="00805100" w:rsidRDefault="00E36415" w:rsidP="00805100">
      <w:pPr>
        <w:spacing w:line="360" w:lineRule="auto"/>
        <w:jc w:val="both"/>
        <w:rPr>
          <w:rFonts w:ascii="Inter" w:eastAsia="Roboto" w:hAnsi="Inter" w:cs="Roboto"/>
          <w:b/>
          <w:i/>
          <w:sz w:val="22"/>
          <w:szCs w:val="22"/>
        </w:rPr>
      </w:pPr>
      <w:r w:rsidRPr="00805100">
        <w:rPr>
          <w:rFonts w:ascii="Inter" w:eastAsia="Roboto" w:hAnsi="Inter" w:cs="Roboto"/>
          <w:b/>
          <w:i/>
          <w:sz w:val="22"/>
          <w:szCs w:val="22"/>
        </w:rPr>
        <w:t>Rezervacija termina</w:t>
      </w:r>
    </w:p>
    <w:p w14:paraId="059F44C7" w14:textId="77777777" w:rsidR="003B73D9"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Rezervacija termina, odnosno prijava programa, obavlja se isključivo putem online formulara, uz prethodni pregled dostupnih termina u javnom kalendaru vidljivim na poveznici: </w:t>
      </w:r>
      <w:r w:rsidRPr="00805100">
        <w:rPr>
          <w:rFonts w:ascii="Inter" w:eastAsia="Roboto" w:hAnsi="Inter" w:cs="Roboto"/>
          <w:color w:val="FF0000"/>
          <w:sz w:val="22"/>
          <w:szCs w:val="22"/>
        </w:rPr>
        <w:t xml:space="preserve">pdcck.hr/murai </w:t>
      </w:r>
      <w:r w:rsidRPr="00805100">
        <w:rPr>
          <w:rFonts w:ascii="Inter" w:eastAsia="Roboto" w:hAnsi="Inter" w:cs="Roboto"/>
          <w:sz w:val="22"/>
          <w:szCs w:val="22"/>
        </w:rPr>
        <w:t xml:space="preserve">Termine je potrebno rezervirati minimalno </w:t>
      </w:r>
      <w:r w:rsidRPr="00805100">
        <w:rPr>
          <w:rFonts w:ascii="Inter" w:eastAsia="Roboto" w:hAnsi="Inter" w:cs="Roboto"/>
          <w:b/>
          <w:sz w:val="22"/>
          <w:szCs w:val="22"/>
        </w:rPr>
        <w:t>5 (pet) radnih dana</w:t>
      </w:r>
      <w:r w:rsidRPr="00805100">
        <w:rPr>
          <w:rFonts w:ascii="Inter" w:eastAsia="Roboto" w:hAnsi="Inter" w:cs="Roboto"/>
          <w:sz w:val="22"/>
          <w:szCs w:val="22"/>
        </w:rPr>
        <w:t xml:space="preserve"> unaprijed.</w:t>
      </w:r>
    </w:p>
    <w:p w14:paraId="7F73F6AC" w14:textId="4A1E369F"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Odgovor na upit o rezervaciji prostora dostavlja se unutar </w:t>
      </w:r>
      <w:r w:rsidRPr="00805100">
        <w:rPr>
          <w:rFonts w:ascii="Inter" w:eastAsia="Roboto" w:hAnsi="Inter" w:cs="Roboto"/>
          <w:b/>
          <w:sz w:val="22"/>
          <w:szCs w:val="22"/>
        </w:rPr>
        <w:t>3 (tri) radna dana</w:t>
      </w:r>
      <w:r w:rsidRPr="00805100">
        <w:rPr>
          <w:rFonts w:ascii="Inter" w:eastAsia="Roboto" w:hAnsi="Inter" w:cs="Roboto"/>
          <w:sz w:val="22"/>
          <w:szCs w:val="22"/>
        </w:rPr>
        <w:t xml:space="preserve"> nakon zaprimanja zahtjeva za rezervaciju/prijavu programa, a eventualne promjene je potrebno javiti najmanje </w:t>
      </w:r>
      <w:r w:rsidRPr="00805100">
        <w:rPr>
          <w:rFonts w:ascii="Inter" w:eastAsia="Roboto" w:hAnsi="Inter" w:cs="Roboto"/>
          <w:b/>
          <w:sz w:val="22"/>
          <w:szCs w:val="22"/>
        </w:rPr>
        <w:t>7 (sedam) radnih dana</w:t>
      </w:r>
      <w:r w:rsidRPr="00805100">
        <w:rPr>
          <w:rFonts w:ascii="Inter" w:eastAsia="Roboto" w:hAnsi="Inter" w:cs="Roboto"/>
          <w:sz w:val="22"/>
          <w:szCs w:val="22"/>
        </w:rPr>
        <w:t xml:space="preserve"> prije ugovorenog termina događanja.</w:t>
      </w:r>
    </w:p>
    <w:p w14:paraId="73A9F5E7" w14:textId="77777777" w:rsidR="00E36415" w:rsidRPr="00805100" w:rsidRDefault="00E36415" w:rsidP="00805100">
      <w:pPr>
        <w:spacing w:line="360" w:lineRule="auto"/>
        <w:jc w:val="both"/>
        <w:rPr>
          <w:rFonts w:ascii="Inter" w:eastAsia="Roboto" w:hAnsi="Inter" w:cs="Roboto"/>
          <w:sz w:val="22"/>
          <w:szCs w:val="22"/>
        </w:rPr>
      </w:pPr>
    </w:p>
    <w:p w14:paraId="5A4BA197" w14:textId="77777777" w:rsidR="00E36415" w:rsidRPr="00805100" w:rsidRDefault="00E36415" w:rsidP="00805100">
      <w:pPr>
        <w:spacing w:line="360" w:lineRule="auto"/>
        <w:jc w:val="both"/>
        <w:rPr>
          <w:rFonts w:ascii="Inter" w:eastAsia="Roboto" w:hAnsi="Inter" w:cs="Roboto"/>
          <w:b/>
          <w:i/>
          <w:sz w:val="22"/>
          <w:szCs w:val="22"/>
        </w:rPr>
      </w:pPr>
      <w:r w:rsidRPr="00805100">
        <w:rPr>
          <w:rFonts w:ascii="Inter" w:eastAsia="Roboto" w:hAnsi="Inter" w:cs="Roboto"/>
          <w:b/>
          <w:i/>
          <w:sz w:val="22"/>
          <w:szCs w:val="22"/>
        </w:rPr>
        <w:t>Struktura i trajanje termina</w:t>
      </w:r>
    </w:p>
    <w:p w14:paraId="228315AB" w14:textId="77777777"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Dodijeljeni termin se dijeli na:</w:t>
      </w:r>
    </w:p>
    <w:p w14:paraId="19E3059C" w14:textId="77777777"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1) programski dio – veći dio ukupnog termina;</w:t>
      </w:r>
    </w:p>
    <w:p w14:paraId="355AE5E6" w14:textId="77777777"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2) tehnički dio (postavljanje/rastavljanje); te će na taj način biti dogovarani i upisani u kalendar korištenja te definirani ugovorom.</w:t>
      </w:r>
    </w:p>
    <w:p w14:paraId="7B32732E" w14:textId="77777777"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Rastavljanje može trajati najdulje do 16.00 sati dan nakon završetka javnog programa/događanja (osim nedjeljom). Ovisno o raspoloživosti termina, može se dogovoriti produljenje termina za postavljanje/rastavljanje, što se potvrđuje najranije u prethodnom tjednu. Korištenje prostora u okviru zadanih ograničenja je besplatno (osim za programe koji imaju ugostiteljsku djelatnost na koje se primjenjuju posebna pravila). Korisnik može, isključivo za javne programe, zatražiti dulji besplatni termin, ali samo ako postoji relevantna potreba koju treba jasno obrazložiti. Izvanredno, ako ima dovoljno termina, moguće je dogovoriti i dulje korištenje bez posebnog razloga, s tim da se u tom slučaju dodatni termini plaćaju.</w:t>
      </w:r>
    </w:p>
    <w:p w14:paraId="5979A89D" w14:textId="77777777"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Pojedini tipovi programa mogu dobiti prostor na korištenje kako slijedi:</w:t>
      </w:r>
    </w:p>
    <w:p w14:paraId="2B468772" w14:textId="77777777" w:rsidR="00E36415" w:rsidRPr="00805100" w:rsidRDefault="00E36415" w:rsidP="00805100">
      <w:pPr>
        <w:pStyle w:val="Odlomakpopisa"/>
        <w:numPr>
          <w:ilvl w:val="1"/>
          <w:numId w:val="4"/>
        </w:numPr>
        <w:spacing w:line="360" w:lineRule="auto"/>
        <w:jc w:val="both"/>
        <w:rPr>
          <w:rFonts w:ascii="Inter" w:eastAsia="Roboto" w:hAnsi="Inter" w:cs="Roboto"/>
        </w:rPr>
      </w:pPr>
      <w:r w:rsidRPr="00805100">
        <w:rPr>
          <w:rFonts w:ascii="Inter" w:eastAsia="Roboto" w:hAnsi="Inter" w:cs="Roboto"/>
        </w:rPr>
        <w:t>festivali: do 15 dana</w:t>
      </w:r>
    </w:p>
    <w:p w14:paraId="4BC6F648" w14:textId="77777777" w:rsidR="00E36415" w:rsidRPr="00805100" w:rsidRDefault="00E36415" w:rsidP="00805100">
      <w:pPr>
        <w:pStyle w:val="Odlomakpopisa"/>
        <w:numPr>
          <w:ilvl w:val="1"/>
          <w:numId w:val="4"/>
        </w:numPr>
        <w:spacing w:line="360" w:lineRule="auto"/>
        <w:jc w:val="both"/>
        <w:rPr>
          <w:rFonts w:ascii="Inter" w:eastAsia="Roboto" w:hAnsi="Inter" w:cs="Roboto"/>
        </w:rPr>
      </w:pPr>
      <w:r w:rsidRPr="00805100">
        <w:rPr>
          <w:rFonts w:ascii="Inter" w:eastAsia="Roboto" w:hAnsi="Inter" w:cs="Roboto"/>
        </w:rPr>
        <w:t>izložbe (uglavnom samostalne): do 15 dana</w:t>
      </w:r>
    </w:p>
    <w:p w14:paraId="2AE30824" w14:textId="77777777" w:rsidR="00E36415" w:rsidRPr="00805100" w:rsidRDefault="00E36415" w:rsidP="00805100">
      <w:pPr>
        <w:pStyle w:val="Odlomakpopisa"/>
        <w:numPr>
          <w:ilvl w:val="1"/>
          <w:numId w:val="4"/>
        </w:numPr>
        <w:spacing w:line="360" w:lineRule="auto"/>
        <w:jc w:val="both"/>
        <w:rPr>
          <w:rFonts w:ascii="Inter" w:eastAsia="Roboto" w:hAnsi="Inter" w:cs="Roboto"/>
        </w:rPr>
      </w:pPr>
      <w:r w:rsidRPr="00805100">
        <w:rPr>
          <w:rFonts w:ascii="Inter" w:eastAsia="Roboto" w:hAnsi="Inter" w:cs="Roboto"/>
        </w:rPr>
        <w:t>pojedinačne predstave: 1,5 dana za postavljanje + 1 dan proba + do maksimalno 7 dana izvedbi</w:t>
      </w:r>
    </w:p>
    <w:p w14:paraId="62BC1AB4" w14:textId="77777777" w:rsidR="00E36415" w:rsidRPr="00805100" w:rsidRDefault="00E36415" w:rsidP="00805100">
      <w:pPr>
        <w:pStyle w:val="Odlomakpopisa"/>
        <w:numPr>
          <w:ilvl w:val="1"/>
          <w:numId w:val="4"/>
        </w:numPr>
        <w:spacing w:line="360" w:lineRule="auto"/>
        <w:jc w:val="both"/>
        <w:rPr>
          <w:rFonts w:ascii="Inter" w:eastAsia="Roboto" w:hAnsi="Inter" w:cs="Roboto"/>
        </w:rPr>
      </w:pPr>
      <w:r w:rsidRPr="00805100">
        <w:rPr>
          <w:rFonts w:ascii="Inter" w:eastAsia="Roboto" w:hAnsi="Inter" w:cs="Roboto"/>
        </w:rPr>
        <w:t>konferencije, skupovi: 1,5 dana postavljanja + do maksimalno 4 dana programa</w:t>
      </w:r>
    </w:p>
    <w:p w14:paraId="65594C1F" w14:textId="77777777" w:rsidR="00E36415" w:rsidRPr="00805100" w:rsidRDefault="00E36415" w:rsidP="00805100">
      <w:pPr>
        <w:pStyle w:val="Odlomakpopisa"/>
        <w:numPr>
          <w:ilvl w:val="1"/>
          <w:numId w:val="4"/>
        </w:numPr>
        <w:spacing w:line="360" w:lineRule="auto"/>
        <w:jc w:val="both"/>
        <w:rPr>
          <w:rFonts w:ascii="Inter" w:eastAsia="Roboto" w:hAnsi="Inter" w:cs="Roboto"/>
        </w:rPr>
      </w:pPr>
      <w:r w:rsidRPr="00805100">
        <w:rPr>
          <w:rFonts w:ascii="Inter" w:eastAsia="Roboto" w:hAnsi="Inter" w:cs="Roboto"/>
        </w:rPr>
        <w:lastRenderedPageBreak/>
        <w:t>muzički programi (koncerti, partiji): 1,5 dana postavljanja + do maksimalno 3 dana programa (više od toga je festival)</w:t>
      </w:r>
    </w:p>
    <w:p w14:paraId="120F8069" w14:textId="76CF4CE7" w:rsidR="00E36415" w:rsidRPr="001C29FC" w:rsidRDefault="00E36415" w:rsidP="00805100">
      <w:pPr>
        <w:pStyle w:val="Odlomakpopisa"/>
        <w:numPr>
          <w:ilvl w:val="1"/>
          <w:numId w:val="4"/>
        </w:numPr>
        <w:spacing w:line="360" w:lineRule="auto"/>
        <w:jc w:val="both"/>
        <w:rPr>
          <w:rFonts w:ascii="Inter" w:eastAsia="Roboto" w:hAnsi="Inter" w:cs="Roboto"/>
        </w:rPr>
      </w:pPr>
      <w:r w:rsidRPr="00805100">
        <w:rPr>
          <w:rFonts w:ascii="Inter" w:eastAsia="Roboto" w:hAnsi="Inter" w:cs="Roboto"/>
        </w:rPr>
        <w:t>ostala događanja: 1,5 dana postavljanja + maksimalno 3 dana programa.</w:t>
      </w:r>
    </w:p>
    <w:p w14:paraId="77BDF6CF" w14:textId="77777777" w:rsidR="00E36415" w:rsidRPr="00805100" w:rsidRDefault="00E36415" w:rsidP="00805100">
      <w:pPr>
        <w:spacing w:line="360" w:lineRule="auto"/>
        <w:jc w:val="both"/>
        <w:rPr>
          <w:rFonts w:ascii="Inter" w:eastAsia="Roboto" w:hAnsi="Inter" w:cs="Roboto"/>
          <w:b/>
          <w:i/>
          <w:sz w:val="22"/>
          <w:szCs w:val="22"/>
        </w:rPr>
      </w:pPr>
      <w:r w:rsidRPr="00805100">
        <w:rPr>
          <w:rFonts w:ascii="Inter" w:eastAsia="Roboto" w:hAnsi="Inter" w:cs="Roboto"/>
          <w:b/>
          <w:i/>
          <w:sz w:val="22"/>
          <w:szCs w:val="22"/>
        </w:rPr>
        <w:t>Odluka o provedbi programa</w:t>
      </w:r>
    </w:p>
    <w:p w14:paraId="4DB26C05" w14:textId="165026B1"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Prijedlog godišnjeg programa korištenja zgrade Doma kulture Jurice </w:t>
      </w:r>
      <w:r w:rsidR="009A17FA">
        <w:rPr>
          <w:rFonts w:ascii="Inter" w:eastAsia="Roboto" w:hAnsi="Inter" w:cs="Roboto"/>
          <w:sz w:val="22"/>
          <w:szCs w:val="22"/>
        </w:rPr>
        <w:t>Muraja</w:t>
      </w:r>
      <w:r w:rsidRPr="00805100">
        <w:rPr>
          <w:rFonts w:ascii="Inter" w:eastAsia="Roboto" w:hAnsi="Inter" w:cs="Roboto"/>
          <w:sz w:val="22"/>
          <w:szCs w:val="22"/>
        </w:rPr>
        <w:t xml:space="preserve"> donosi Programski odbor zgrade Doma kulture Jurice </w:t>
      </w:r>
      <w:r w:rsidR="009A17FA">
        <w:rPr>
          <w:rFonts w:ascii="Inter" w:eastAsia="Roboto" w:hAnsi="Inter" w:cs="Roboto"/>
          <w:sz w:val="22"/>
          <w:szCs w:val="22"/>
        </w:rPr>
        <w:t>Muraja</w:t>
      </w:r>
      <w:r w:rsidRPr="00805100">
        <w:rPr>
          <w:rFonts w:ascii="Inter" w:eastAsia="Roboto" w:hAnsi="Inter" w:cs="Roboto"/>
          <w:sz w:val="22"/>
          <w:szCs w:val="22"/>
        </w:rPr>
        <w:t xml:space="preserve"> na temelju zaprimljenih prijava kroz godišnje pozive. Na temelju javnog poziva i prema prijedlogu Programskog odbora Upravitelj zgrade Doma kulture Jurice </w:t>
      </w:r>
      <w:r w:rsidR="009A17FA">
        <w:rPr>
          <w:rFonts w:ascii="Inter" w:eastAsia="Roboto" w:hAnsi="Inter" w:cs="Roboto"/>
          <w:sz w:val="22"/>
          <w:szCs w:val="22"/>
        </w:rPr>
        <w:t>Muraja</w:t>
      </w:r>
      <w:r w:rsidRPr="00805100">
        <w:rPr>
          <w:rFonts w:ascii="Inter" w:eastAsia="Roboto" w:hAnsi="Inter" w:cs="Roboto"/>
          <w:sz w:val="22"/>
          <w:szCs w:val="22"/>
        </w:rPr>
        <w:t xml:space="preserve"> izrađuje godišnji program kojega odobrava Koordinacijski odbor. Dodatne zahtjeve za korištenje prostora zgrade Doma kulture Jurice </w:t>
      </w:r>
      <w:r w:rsidR="009A17FA">
        <w:rPr>
          <w:rFonts w:ascii="Inter" w:eastAsia="Roboto" w:hAnsi="Inter" w:cs="Roboto"/>
          <w:sz w:val="22"/>
          <w:szCs w:val="22"/>
        </w:rPr>
        <w:t>Muraja</w:t>
      </w:r>
      <w:r w:rsidRPr="00805100">
        <w:rPr>
          <w:rFonts w:ascii="Inter" w:eastAsia="Roboto" w:hAnsi="Inter" w:cs="Roboto"/>
          <w:sz w:val="22"/>
          <w:szCs w:val="22"/>
        </w:rPr>
        <w:t xml:space="preserve"> razmatra i uvrštava u godišnje i mjesečne planove upravitelj</w:t>
      </w:r>
      <w:r w:rsidR="001C29FC">
        <w:rPr>
          <w:rFonts w:ascii="Inter" w:eastAsia="Roboto" w:hAnsi="Inter" w:cs="Roboto"/>
          <w:sz w:val="22"/>
          <w:szCs w:val="22"/>
        </w:rPr>
        <w:t>/ica</w:t>
      </w:r>
      <w:r w:rsidRPr="00805100">
        <w:rPr>
          <w:rFonts w:ascii="Inter" w:eastAsia="Roboto" w:hAnsi="Inter" w:cs="Roboto"/>
          <w:sz w:val="22"/>
          <w:szCs w:val="22"/>
        </w:rPr>
        <w:t xml:space="preserve"> zgrade Doma kulture Jurice </w:t>
      </w:r>
      <w:r w:rsidR="009A17FA">
        <w:rPr>
          <w:rFonts w:ascii="Inter" w:eastAsia="Roboto" w:hAnsi="Inter" w:cs="Roboto"/>
          <w:sz w:val="22"/>
          <w:szCs w:val="22"/>
        </w:rPr>
        <w:t>Muraja</w:t>
      </w:r>
      <w:r w:rsidRPr="00805100">
        <w:rPr>
          <w:rFonts w:ascii="Inter" w:eastAsia="Roboto" w:hAnsi="Inter" w:cs="Roboto"/>
          <w:sz w:val="22"/>
          <w:szCs w:val="22"/>
        </w:rPr>
        <w:t xml:space="preserve"> u suradnji s Programskim odborom.</w:t>
      </w:r>
    </w:p>
    <w:p w14:paraId="50E6C95E" w14:textId="569426B0" w:rsidR="00E36415" w:rsidRPr="00805100" w:rsidRDefault="00E36415" w:rsidP="00805100">
      <w:pPr>
        <w:spacing w:line="360" w:lineRule="auto"/>
        <w:jc w:val="both"/>
        <w:rPr>
          <w:rFonts w:ascii="Inter" w:eastAsia="Roboto" w:hAnsi="Inter" w:cs="Roboto"/>
          <w:sz w:val="22"/>
          <w:szCs w:val="22"/>
        </w:rPr>
      </w:pPr>
      <w:r w:rsidRPr="00805100">
        <w:rPr>
          <w:rFonts w:ascii="Inter" w:eastAsia="Roboto" w:hAnsi="Inter" w:cs="Roboto"/>
          <w:sz w:val="22"/>
          <w:szCs w:val="22"/>
        </w:rPr>
        <w:t xml:space="preserve">Za svaki program odobren temeljem ovog Pravilnika potpisuje se Ugovor o privremenom korištenju u 2 (dva) primjerka. Ugovor definira prava i obveze korisnika te ga potpisuju vlasnik prostora, Općina Sveti Juraj na Bregu, i korisnik prostora zgrade Doma kulture Jurice </w:t>
      </w:r>
      <w:r w:rsidR="009A17FA">
        <w:rPr>
          <w:rFonts w:ascii="Inter" w:eastAsia="Roboto" w:hAnsi="Inter" w:cs="Roboto"/>
          <w:sz w:val="22"/>
          <w:szCs w:val="22"/>
        </w:rPr>
        <w:t>Muraja</w:t>
      </w:r>
      <w:r w:rsidRPr="00805100">
        <w:rPr>
          <w:rFonts w:ascii="Inter" w:eastAsia="Roboto" w:hAnsi="Inter" w:cs="Roboto"/>
          <w:sz w:val="22"/>
          <w:szCs w:val="22"/>
        </w:rPr>
        <w:t>.</w:t>
      </w:r>
    </w:p>
    <w:p w14:paraId="40C7F4EA" w14:textId="77777777" w:rsidR="00E36415" w:rsidRPr="00805100" w:rsidRDefault="00E36415" w:rsidP="00805100">
      <w:pPr>
        <w:spacing w:line="360" w:lineRule="auto"/>
        <w:jc w:val="both"/>
        <w:rPr>
          <w:rFonts w:ascii="Inter" w:eastAsia="Roboto" w:hAnsi="Inter" w:cs="Roboto"/>
          <w:sz w:val="22"/>
          <w:szCs w:val="22"/>
        </w:rPr>
      </w:pPr>
    </w:p>
    <w:p w14:paraId="520B7FB6" w14:textId="77777777" w:rsidR="00E36415" w:rsidRPr="00805100" w:rsidRDefault="00E36415" w:rsidP="00805100">
      <w:pPr>
        <w:spacing w:line="360" w:lineRule="auto"/>
        <w:jc w:val="both"/>
        <w:rPr>
          <w:rFonts w:ascii="Inter" w:eastAsia="Roboto" w:hAnsi="Inter" w:cs="Roboto"/>
          <w:b/>
          <w:i/>
          <w:sz w:val="22"/>
          <w:szCs w:val="22"/>
        </w:rPr>
      </w:pPr>
      <w:r w:rsidRPr="00805100">
        <w:rPr>
          <w:rFonts w:ascii="Inter" w:eastAsia="Roboto" w:hAnsi="Inter" w:cs="Roboto"/>
          <w:b/>
          <w:i/>
          <w:sz w:val="22"/>
          <w:szCs w:val="22"/>
        </w:rPr>
        <w:t>Cijena najma prostora</w:t>
      </w:r>
    </w:p>
    <w:p w14:paraId="1E2F46A1" w14:textId="7FE6E776" w:rsidR="00E36415" w:rsidRPr="00805100" w:rsidRDefault="00E36415" w:rsidP="00805100">
      <w:pPr>
        <w:spacing w:line="360" w:lineRule="auto"/>
        <w:jc w:val="both"/>
        <w:rPr>
          <w:rFonts w:ascii="Inter" w:eastAsia="Roboto" w:hAnsi="Inter" w:cs="Roboto"/>
          <w:color w:val="FF0000"/>
          <w:sz w:val="22"/>
          <w:szCs w:val="22"/>
        </w:rPr>
      </w:pPr>
      <w:r w:rsidRPr="00805100">
        <w:rPr>
          <w:rFonts w:ascii="Inter" w:eastAsia="Roboto" w:hAnsi="Inter" w:cs="Roboto"/>
          <w:color w:val="FF0000"/>
          <w:sz w:val="22"/>
          <w:szCs w:val="22"/>
        </w:rPr>
        <w:t xml:space="preserve">Cijena najma prostora definirana je Cjenikom zgrade Doma kulture Jurice </w:t>
      </w:r>
      <w:r w:rsidR="009A17FA">
        <w:rPr>
          <w:rFonts w:ascii="Inter" w:eastAsia="Roboto" w:hAnsi="Inter" w:cs="Roboto"/>
          <w:color w:val="FF0000"/>
          <w:sz w:val="22"/>
          <w:szCs w:val="22"/>
        </w:rPr>
        <w:t>Muraja</w:t>
      </w:r>
      <w:r w:rsidRPr="00805100">
        <w:rPr>
          <w:rFonts w:ascii="Inter" w:eastAsia="Roboto" w:hAnsi="Inter" w:cs="Roboto"/>
          <w:color w:val="FF0000"/>
          <w:sz w:val="22"/>
          <w:szCs w:val="22"/>
        </w:rPr>
        <w:t>.</w:t>
      </w:r>
    </w:p>
    <w:p w14:paraId="16B55C57" w14:textId="77777777" w:rsidR="00E36415" w:rsidRPr="00805100" w:rsidRDefault="00E36415" w:rsidP="00805100">
      <w:pPr>
        <w:spacing w:line="360" w:lineRule="auto"/>
        <w:jc w:val="both"/>
        <w:rPr>
          <w:rFonts w:ascii="Inter" w:eastAsia="Roboto" w:hAnsi="Inter" w:cs="Roboto"/>
          <w:sz w:val="22"/>
          <w:szCs w:val="22"/>
        </w:rPr>
      </w:pPr>
    </w:p>
    <w:p w14:paraId="46A444E1" w14:textId="77777777" w:rsidR="00E36415" w:rsidRPr="00805100" w:rsidRDefault="00E36415" w:rsidP="00805100">
      <w:pPr>
        <w:spacing w:line="360" w:lineRule="auto"/>
        <w:jc w:val="both"/>
        <w:rPr>
          <w:rFonts w:ascii="Inter" w:eastAsia="Roboto" w:hAnsi="Inter" w:cs="Roboto"/>
          <w:b/>
          <w:i/>
          <w:sz w:val="22"/>
          <w:szCs w:val="22"/>
        </w:rPr>
      </w:pPr>
      <w:r w:rsidRPr="00805100">
        <w:rPr>
          <w:rFonts w:ascii="Inter" w:eastAsia="Roboto" w:hAnsi="Inter" w:cs="Roboto"/>
          <w:b/>
          <w:i/>
          <w:sz w:val="22"/>
          <w:szCs w:val="22"/>
        </w:rPr>
        <w:t>Uskraćivanje mogućnosti korištenja</w:t>
      </w:r>
    </w:p>
    <w:p w14:paraId="1761AC3D" w14:textId="3FA10653" w:rsidR="00E36415" w:rsidRPr="001C29FC" w:rsidRDefault="00E36415" w:rsidP="001C29FC">
      <w:pPr>
        <w:spacing w:line="360" w:lineRule="auto"/>
        <w:jc w:val="both"/>
        <w:rPr>
          <w:rFonts w:ascii="Inter" w:eastAsia="Roboto" w:hAnsi="Inter" w:cs="Roboto"/>
          <w:sz w:val="22"/>
          <w:szCs w:val="22"/>
        </w:rPr>
      </w:pPr>
      <w:r w:rsidRPr="00805100">
        <w:rPr>
          <w:rFonts w:ascii="Inter" w:eastAsia="Roboto" w:hAnsi="Inter" w:cs="Roboto"/>
          <w:sz w:val="22"/>
          <w:szCs w:val="22"/>
        </w:rPr>
        <w:t xml:space="preserve">U slučajevima otkazivanja termina koji je već  ugovoren (osim u slučaju više sile, tj. osim u slučaju nastupa objektivnih okolnosti na koje se ne može utjecati) te u slučajevima grubog kršenja ugovornih obveza, Koordinacijski odbor zgrade Doma kulture Jurice </w:t>
      </w:r>
      <w:r w:rsidR="009A17FA">
        <w:rPr>
          <w:rFonts w:ascii="Inter" w:eastAsia="Roboto" w:hAnsi="Inter" w:cs="Roboto"/>
          <w:sz w:val="22"/>
          <w:szCs w:val="22"/>
        </w:rPr>
        <w:t>Muraja</w:t>
      </w:r>
      <w:r w:rsidRPr="00805100">
        <w:rPr>
          <w:rFonts w:ascii="Inter" w:eastAsia="Roboto" w:hAnsi="Inter" w:cs="Roboto"/>
          <w:sz w:val="22"/>
          <w:szCs w:val="22"/>
        </w:rPr>
        <w:t xml:space="preserve"> zadržava pravo uskraćivanja mogućnosti daljnjeg korištenja prostora na rok od najdulje godinu dana.</w:t>
      </w:r>
    </w:p>
    <w:p w14:paraId="4F272A20" w14:textId="77777777" w:rsidR="00FD3C80" w:rsidRPr="00805100" w:rsidRDefault="00FD3C80" w:rsidP="00805100">
      <w:pPr>
        <w:jc w:val="both"/>
        <w:rPr>
          <w:rFonts w:ascii="Inter" w:hAnsi="Inter"/>
        </w:rPr>
      </w:pPr>
    </w:p>
    <w:sectPr w:rsidR="00FD3C80" w:rsidRPr="008051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018CE" w14:textId="77777777" w:rsidR="00052D6B" w:rsidRDefault="00052D6B">
      <w:r>
        <w:separator/>
      </w:r>
    </w:p>
  </w:endnote>
  <w:endnote w:type="continuationSeparator" w:id="0">
    <w:p w14:paraId="72CC22EF" w14:textId="77777777" w:rsidR="00052D6B" w:rsidRDefault="0005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Inter">
    <w:panose1 w:val="02000503000000020004"/>
    <w:charset w:val="EE"/>
    <w:family w:val="auto"/>
    <w:pitch w:val="variable"/>
    <w:sig w:usb0="E00002FF" w:usb1="1200A1FF" w:usb2="00000001" w:usb3="00000000" w:csb0="0000019F" w:csb1="00000000"/>
  </w:font>
  <w:font w:name="Big Shoulders Text">
    <w:altName w:val="Calibri"/>
    <w:charset w:val="00"/>
    <w:family w:val="auto"/>
    <w:pitch w:val="variable"/>
    <w:sig w:usb0="A00000FF" w:usb1="4000A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275F9" w14:textId="77777777" w:rsidR="00FD3C80" w:rsidRDefault="00FD3C8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D6C2" w14:textId="6DAFC3D6" w:rsidR="00FD3C80" w:rsidRDefault="003848B2" w:rsidP="003848B2">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0AF8E1AE" wp14:editId="062ADFF6">
          <wp:extent cx="5731510" cy="562610"/>
          <wp:effectExtent l="0" t="0" r="2540" b="8890"/>
          <wp:docPr id="8316274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27440" name="Slika 831627440"/>
                  <pic:cNvPicPr/>
                </pic:nvPicPr>
                <pic:blipFill>
                  <a:blip r:embed="rId1">
                    <a:extLst>
                      <a:ext uri="{28A0092B-C50C-407E-A947-70E740481C1C}">
                        <a14:useLocalDpi xmlns:a14="http://schemas.microsoft.com/office/drawing/2010/main" val="0"/>
                      </a:ext>
                    </a:extLst>
                  </a:blip>
                  <a:stretch>
                    <a:fillRect/>
                  </a:stretch>
                </pic:blipFill>
                <pic:spPr>
                  <a:xfrm>
                    <a:off x="0" y="0"/>
                    <a:ext cx="5731510" cy="5626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5C432" w14:textId="77777777" w:rsidR="00FD3C80" w:rsidRDefault="00FD3C8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9BF3" w14:textId="77777777" w:rsidR="00052D6B" w:rsidRDefault="00052D6B">
      <w:r>
        <w:separator/>
      </w:r>
    </w:p>
  </w:footnote>
  <w:footnote w:type="continuationSeparator" w:id="0">
    <w:p w14:paraId="22F46ABB" w14:textId="77777777" w:rsidR="00052D6B" w:rsidRDefault="0005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8D4F" w14:textId="77777777" w:rsidR="00FD3C80" w:rsidRDefault="00FD3C8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D381" w14:textId="77777777" w:rsidR="00805100" w:rsidRPr="00474187" w:rsidRDefault="00805100" w:rsidP="00805100">
    <w:pPr>
      <w:pBdr>
        <w:top w:val="nil"/>
        <w:left w:val="nil"/>
        <w:bottom w:val="nil"/>
        <w:right w:val="nil"/>
        <w:between w:val="nil"/>
      </w:pBdr>
      <w:tabs>
        <w:tab w:val="center" w:pos="4513"/>
        <w:tab w:val="right" w:pos="9026"/>
      </w:tabs>
      <w:jc w:val="right"/>
      <w:rPr>
        <w:rFonts w:ascii="Inter" w:hAnsi="Inter"/>
        <w:color w:val="000000"/>
        <w:sz w:val="18"/>
        <w:szCs w:val="18"/>
      </w:rPr>
    </w:pPr>
    <w:r>
      <w:rPr>
        <w:noProof/>
        <w:lang w:val="en-US" w:eastAsia="en-US"/>
      </w:rPr>
      <w:drawing>
        <wp:anchor distT="0" distB="0" distL="0" distR="0" simplePos="0" relativeHeight="251659264" behindDoc="0" locked="0" layoutInCell="1" hidden="0" allowOverlap="1" wp14:anchorId="11AD4E60" wp14:editId="40A466CE">
          <wp:simplePos x="0" y="0"/>
          <wp:positionH relativeFrom="column">
            <wp:posOffset>0</wp:posOffset>
          </wp:positionH>
          <wp:positionV relativeFrom="paragraph">
            <wp:posOffset>3175</wp:posOffset>
          </wp:positionV>
          <wp:extent cx="2272420" cy="736409"/>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2420" cy="736409"/>
                  </a:xfrm>
                  <a:prstGeom prst="rect">
                    <a:avLst/>
                  </a:prstGeom>
                  <a:ln/>
                </pic:spPr>
              </pic:pic>
            </a:graphicData>
          </a:graphic>
        </wp:anchor>
      </w:drawing>
    </w:r>
    <w:r>
      <w:rPr>
        <w:rFonts w:ascii="Roboto" w:hAnsi="Roboto"/>
        <w:color w:val="000000"/>
        <w:sz w:val="20"/>
        <w:szCs w:val="20"/>
      </w:rPr>
      <w:t xml:space="preserve"> </w:t>
    </w:r>
    <w:r w:rsidRPr="00474187">
      <w:rPr>
        <w:rFonts w:ascii="Inter" w:hAnsi="Inter"/>
        <w:color w:val="000000"/>
        <w:sz w:val="18"/>
        <w:szCs w:val="18"/>
      </w:rPr>
      <w:t>PLATFORMA ZA DRUŠTVENI CENTAR ČAKOVEC</w:t>
    </w:r>
  </w:p>
  <w:p w14:paraId="7240DA32" w14:textId="77777777" w:rsidR="00805100" w:rsidRPr="00474187" w:rsidRDefault="00805100" w:rsidP="00805100">
    <w:pPr>
      <w:pBdr>
        <w:top w:val="nil"/>
        <w:left w:val="nil"/>
        <w:bottom w:val="nil"/>
        <w:right w:val="nil"/>
        <w:between w:val="nil"/>
      </w:pBdr>
      <w:tabs>
        <w:tab w:val="center" w:pos="4513"/>
        <w:tab w:val="right" w:pos="9026"/>
      </w:tabs>
      <w:jc w:val="right"/>
      <w:rPr>
        <w:rFonts w:ascii="Inter" w:hAnsi="Inter"/>
        <w:color w:val="000000"/>
        <w:sz w:val="18"/>
        <w:szCs w:val="18"/>
      </w:rPr>
    </w:pPr>
    <w:r w:rsidRPr="00474187">
      <w:rPr>
        <w:rFonts w:ascii="Inter" w:hAnsi="Inter"/>
        <w:color w:val="000000"/>
        <w:sz w:val="18"/>
        <w:szCs w:val="18"/>
      </w:rPr>
      <w:t>Dr. Ivana Novaka 38 I 40 000 Čakovec I Hrvatska</w:t>
    </w:r>
  </w:p>
  <w:p w14:paraId="3CFFA44E" w14:textId="77777777" w:rsidR="00805100" w:rsidRPr="00474187" w:rsidRDefault="00805100" w:rsidP="00805100">
    <w:pPr>
      <w:pStyle w:val="StandardWeb"/>
      <w:spacing w:before="0" w:beforeAutospacing="0" w:after="0" w:afterAutospacing="0"/>
      <w:jc w:val="right"/>
      <w:rPr>
        <w:rFonts w:ascii="Inter" w:hAnsi="Inter"/>
        <w:color w:val="000000"/>
        <w:sz w:val="18"/>
        <w:szCs w:val="18"/>
      </w:rPr>
    </w:pPr>
    <w:r w:rsidRPr="00474187">
      <w:rPr>
        <w:rFonts w:ascii="Inter" w:hAnsi="Inter"/>
        <w:color w:val="000000"/>
        <w:sz w:val="18"/>
        <w:szCs w:val="18"/>
      </w:rPr>
      <w:t>OIB 08368489283 </w:t>
    </w:r>
  </w:p>
  <w:p w14:paraId="364F0CCB" w14:textId="77777777" w:rsidR="00805100" w:rsidRPr="00474187" w:rsidRDefault="00805100" w:rsidP="00805100">
    <w:pPr>
      <w:pStyle w:val="StandardWeb"/>
      <w:spacing w:before="0" w:beforeAutospacing="0" w:after="0" w:afterAutospacing="0"/>
      <w:jc w:val="right"/>
      <w:rPr>
        <w:rFonts w:ascii="Inter" w:hAnsi="Inter"/>
        <w:color w:val="000000"/>
        <w:sz w:val="18"/>
        <w:szCs w:val="18"/>
      </w:rPr>
    </w:pPr>
    <w:r w:rsidRPr="00474187">
      <w:rPr>
        <w:rFonts w:ascii="Inter" w:hAnsi="Inter"/>
        <w:color w:val="000000"/>
        <w:sz w:val="18"/>
        <w:szCs w:val="18"/>
      </w:rPr>
      <w:t>Žiro račun HR8824020061100764338</w:t>
    </w:r>
  </w:p>
  <w:p w14:paraId="11AA9407" w14:textId="77777777" w:rsidR="00805100" w:rsidRPr="00474187" w:rsidRDefault="00805100" w:rsidP="00805100">
    <w:pPr>
      <w:pStyle w:val="StandardWeb"/>
      <w:spacing w:before="0" w:beforeAutospacing="0" w:after="0" w:afterAutospacing="0"/>
      <w:jc w:val="right"/>
      <w:rPr>
        <w:rFonts w:ascii="Inter" w:hAnsi="Inter"/>
        <w:color w:val="000000"/>
        <w:sz w:val="18"/>
        <w:szCs w:val="18"/>
      </w:rPr>
    </w:pPr>
    <w:r w:rsidRPr="00474187">
      <w:rPr>
        <w:rFonts w:ascii="Inter" w:hAnsi="Inter"/>
        <w:color w:val="000000"/>
        <w:sz w:val="18"/>
        <w:szCs w:val="18"/>
      </w:rPr>
      <w:t>MB 4468996</w:t>
    </w:r>
  </w:p>
  <w:p w14:paraId="57FD8092" w14:textId="77777777" w:rsidR="00805100" w:rsidRPr="00474187" w:rsidRDefault="00805100" w:rsidP="00805100">
    <w:pPr>
      <w:pStyle w:val="StandardWeb"/>
      <w:spacing w:before="0" w:beforeAutospacing="0" w:after="0" w:afterAutospacing="0"/>
      <w:jc w:val="right"/>
      <w:rPr>
        <w:rFonts w:ascii="Inter" w:hAnsi="Inter"/>
        <w:sz w:val="18"/>
        <w:szCs w:val="18"/>
      </w:rPr>
    </w:pPr>
    <w:r w:rsidRPr="00474187">
      <w:rPr>
        <w:rFonts w:ascii="Inter" w:hAnsi="Inter"/>
        <w:color w:val="000000"/>
        <w:sz w:val="18"/>
        <w:szCs w:val="18"/>
      </w:rPr>
      <w:t>REG.BR. 200001375</w:t>
    </w:r>
  </w:p>
  <w:p w14:paraId="1CF14A8C" w14:textId="13D9DE79" w:rsidR="00FD3C80" w:rsidRDefault="00805100" w:rsidP="00805100">
    <w:pPr>
      <w:pBdr>
        <w:top w:val="nil"/>
        <w:left w:val="nil"/>
        <w:bottom w:val="nil"/>
        <w:right w:val="nil"/>
        <w:between w:val="nil"/>
      </w:pBdr>
      <w:tabs>
        <w:tab w:val="center" w:pos="4513"/>
        <w:tab w:val="right" w:pos="9026"/>
      </w:tabs>
      <w:jc w:val="right"/>
      <w:rPr>
        <w:rStyle w:val="Hiperveza"/>
        <w:rFonts w:ascii="Inter" w:hAnsi="Inter"/>
        <w:color w:val="1155CC"/>
        <w:sz w:val="18"/>
        <w:szCs w:val="18"/>
      </w:rPr>
    </w:pPr>
    <w:hyperlink r:id="rId2" w:history="1">
      <w:r w:rsidRPr="00474187">
        <w:rPr>
          <w:rStyle w:val="Hiperveza"/>
          <w:rFonts w:ascii="Inter" w:hAnsi="Inter"/>
          <w:color w:val="1155CC"/>
          <w:sz w:val="18"/>
          <w:szCs w:val="18"/>
        </w:rPr>
        <w:t>info@p</w:t>
      </w:r>
    </w:hyperlink>
    <w:hyperlink r:id="rId3" w:history="1">
      <w:r w:rsidRPr="00474187">
        <w:rPr>
          <w:rStyle w:val="Hiperveza"/>
          <w:rFonts w:ascii="Inter" w:hAnsi="Inter"/>
          <w:sz w:val="18"/>
          <w:szCs w:val="18"/>
        </w:rPr>
        <w:t>dcck.hr</w:t>
      </w:r>
    </w:hyperlink>
    <w:r w:rsidRPr="00474187">
      <w:rPr>
        <w:rFonts w:ascii="Inter" w:hAnsi="Inter"/>
        <w:color w:val="000000"/>
        <w:sz w:val="18"/>
        <w:szCs w:val="18"/>
      </w:rPr>
      <w:t xml:space="preserve">   |   </w:t>
    </w:r>
    <w:hyperlink r:id="rId4" w:history="1">
      <w:r w:rsidRPr="00474187">
        <w:rPr>
          <w:rStyle w:val="Hiperveza"/>
          <w:rFonts w:ascii="Inter" w:hAnsi="Inter"/>
          <w:color w:val="1155CC"/>
          <w:sz w:val="18"/>
          <w:szCs w:val="18"/>
        </w:rPr>
        <w:t>www.pdcck.hr</w:t>
      </w:r>
    </w:hyperlink>
  </w:p>
  <w:p w14:paraId="19294B68" w14:textId="77777777" w:rsidR="00805100" w:rsidRPr="00805100" w:rsidRDefault="00805100" w:rsidP="00805100">
    <w:pPr>
      <w:pBdr>
        <w:top w:val="nil"/>
        <w:left w:val="nil"/>
        <w:bottom w:val="nil"/>
        <w:right w:val="nil"/>
        <w:between w:val="nil"/>
      </w:pBdr>
      <w:tabs>
        <w:tab w:val="center" w:pos="4513"/>
        <w:tab w:val="right" w:pos="9026"/>
      </w:tabs>
      <w:jc w:val="right"/>
      <w:rPr>
        <w:rFonts w:ascii="Inter" w:hAnsi="Inte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EBDE" w14:textId="77777777" w:rsidR="00FD3C80" w:rsidRDefault="00FD3C8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223D2"/>
    <w:multiLevelType w:val="hybridMultilevel"/>
    <w:tmpl w:val="E29C18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52643C"/>
    <w:multiLevelType w:val="hybridMultilevel"/>
    <w:tmpl w:val="2452AE5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8065FC0"/>
    <w:multiLevelType w:val="hybridMultilevel"/>
    <w:tmpl w:val="6DF613A2"/>
    <w:lvl w:ilvl="0" w:tplc="041A0001">
      <w:start w:val="1"/>
      <w:numFmt w:val="bullet"/>
      <w:lvlText w:val=""/>
      <w:lvlJc w:val="left"/>
      <w:pPr>
        <w:ind w:left="720" w:hanging="360"/>
      </w:pPr>
      <w:rPr>
        <w:rFonts w:ascii="Symbol" w:hAnsi="Symbol" w:hint="default"/>
      </w:rPr>
    </w:lvl>
    <w:lvl w:ilvl="1" w:tplc="6FA6A932">
      <w:start w:val="6"/>
      <w:numFmt w:val="bullet"/>
      <w:lvlText w:val="-"/>
      <w:lvlJc w:val="left"/>
      <w:pPr>
        <w:ind w:left="1440" w:hanging="360"/>
      </w:pPr>
      <w:rPr>
        <w:rFonts w:ascii="Roboto" w:eastAsia="Roboto" w:hAnsi="Roboto" w:cs="Roboto"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9AC0A87"/>
    <w:multiLevelType w:val="hybridMultilevel"/>
    <w:tmpl w:val="E934EC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9BC0441"/>
    <w:multiLevelType w:val="hybridMultilevel"/>
    <w:tmpl w:val="AC54A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0368224">
    <w:abstractNumId w:val="2"/>
  </w:num>
  <w:num w:numId="2" w16cid:durableId="1079641608">
    <w:abstractNumId w:val="4"/>
  </w:num>
  <w:num w:numId="3" w16cid:durableId="268700137">
    <w:abstractNumId w:val="3"/>
  </w:num>
  <w:num w:numId="4" w16cid:durableId="1933278686">
    <w:abstractNumId w:val="1"/>
  </w:num>
  <w:num w:numId="5" w16cid:durableId="24203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80"/>
    <w:rsid w:val="00051F9E"/>
    <w:rsid w:val="00052D6B"/>
    <w:rsid w:val="00084BF3"/>
    <w:rsid w:val="001C29FC"/>
    <w:rsid w:val="002B1E38"/>
    <w:rsid w:val="003848B2"/>
    <w:rsid w:val="003B25A0"/>
    <w:rsid w:val="003B73D9"/>
    <w:rsid w:val="00532EBB"/>
    <w:rsid w:val="00564027"/>
    <w:rsid w:val="005E7F3D"/>
    <w:rsid w:val="007504FA"/>
    <w:rsid w:val="00805100"/>
    <w:rsid w:val="00911403"/>
    <w:rsid w:val="009A17FA"/>
    <w:rsid w:val="00A815CC"/>
    <w:rsid w:val="00AC24F8"/>
    <w:rsid w:val="00C835CF"/>
    <w:rsid w:val="00D03D4F"/>
    <w:rsid w:val="00E36415"/>
    <w:rsid w:val="00E37960"/>
    <w:rsid w:val="00ED0346"/>
    <w:rsid w:val="00FD3C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FCD75"/>
  <w15:docId w15:val="{114E3C7D-957D-4D20-B84D-A6104BD2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E36415"/>
    <w:pPr>
      <w:spacing w:after="200" w:line="276" w:lineRule="auto"/>
      <w:ind w:left="720"/>
      <w:contextualSpacing/>
    </w:pPr>
    <w:rPr>
      <w:sz w:val="22"/>
      <w:szCs w:val="22"/>
    </w:rPr>
  </w:style>
  <w:style w:type="paragraph" w:styleId="Zaglavlje">
    <w:name w:val="header"/>
    <w:basedOn w:val="Normal"/>
    <w:link w:val="ZaglavljeChar"/>
    <w:uiPriority w:val="99"/>
    <w:semiHidden/>
    <w:unhideWhenUsed/>
    <w:rsid w:val="00805100"/>
    <w:pPr>
      <w:tabs>
        <w:tab w:val="center" w:pos="4536"/>
        <w:tab w:val="right" w:pos="9072"/>
      </w:tabs>
    </w:pPr>
  </w:style>
  <w:style w:type="character" w:customStyle="1" w:styleId="ZaglavljeChar">
    <w:name w:val="Zaglavlje Char"/>
    <w:basedOn w:val="Zadanifontodlomka"/>
    <w:link w:val="Zaglavlje"/>
    <w:uiPriority w:val="99"/>
    <w:semiHidden/>
    <w:rsid w:val="00805100"/>
  </w:style>
  <w:style w:type="character" w:styleId="Hiperveza">
    <w:name w:val="Hyperlink"/>
    <w:basedOn w:val="Zadanifontodlomka"/>
    <w:uiPriority w:val="99"/>
    <w:unhideWhenUsed/>
    <w:rsid w:val="00805100"/>
    <w:rPr>
      <w:color w:val="0000FF" w:themeColor="hyperlink"/>
      <w:u w:val="single"/>
    </w:rPr>
  </w:style>
  <w:style w:type="paragraph" w:styleId="StandardWeb">
    <w:name w:val="Normal (Web)"/>
    <w:basedOn w:val="Normal"/>
    <w:uiPriority w:val="99"/>
    <w:semiHidden/>
    <w:unhideWhenUsed/>
    <w:rsid w:val="008051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dcck.hr" TargetMode="External"/><Relationship Id="rId2" Type="http://schemas.openxmlformats.org/officeDocument/2006/relationships/hyperlink" Target="mailto:info@pdcck.hr" TargetMode="External"/><Relationship Id="rId1" Type="http://schemas.openxmlformats.org/officeDocument/2006/relationships/image" Target="media/image1.png"/><Relationship Id="rId4" Type="http://schemas.openxmlformats.org/officeDocument/2006/relationships/hyperlink" Target="http://www.pdcc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1336</Words>
  <Characters>7620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Tena</dc:creator>
  <cp:lastModifiedBy>Bojana Spanicek Kanoti</cp:lastModifiedBy>
  <cp:revision>5</cp:revision>
  <dcterms:created xsi:type="dcterms:W3CDTF">2023-12-07T13:28:00Z</dcterms:created>
  <dcterms:modified xsi:type="dcterms:W3CDTF">2024-12-09T10:32:00Z</dcterms:modified>
</cp:coreProperties>
</file>